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99E3F" w14:textId="77777777" w:rsidR="00987306" w:rsidRDefault="00987306" w:rsidP="00987306">
      <w:pPr>
        <w:pStyle w:val="Title"/>
      </w:pPr>
      <w:r>
        <w:t>CMS Lesson Plan</w:t>
      </w:r>
    </w:p>
    <w:p w14:paraId="399ECFAC" w14:textId="77777777" w:rsidR="00987306" w:rsidRDefault="00987306" w:rsidP="00987306">
      <w:pPr>
        <w:pStyle w:val="Title"/>
      </w:pPr>
    </w:p>
    <w:p w14:paraId="19994996" w14:textId="2AF8D74A" w:rsidR="00987306" w:rsidRPr="00340BA5" w:rsidRDefault="00987306" w:rsidP="00987306">
      <w:pPr>
        <w:pStyle w:val="Title"/>
        <w:jc w:val="left"/>
        <w:rPr>
          <w:iCs/>
        </w:rPr>
      </w:pPr>
      <w:r w:rsidRPr="00340BA5">
        <w:rPr>
          <w:iCs/>
        </w:rPr>
        <w:t xml:space="preserve">Teacher:  </w:t>
      </w:r>
      <w:r w:rsidR="00893E21">
        <w:rPr>
          <w:iCs/>
        </w:rPr>
        <w:t>Clary, Grimes and King</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00667731">
        <w:rPr>
          <w:iCs/>
        </w:rPr>
        <w:tab/>
      </w:r>
      <w:r w:rsidRPr="00340BA5">
        <w:rPr>
          <w:iCs/>
        </w:rPr>
        <w:t xml:space="preserve"> Lesson Date:</w:t>
      </w:r>
      <w:r w:rsidR="004A399B">
        <w:rPr>
          <w:iCs/>
        </w:rPr>
        <w:t xml:space="preserve"> </w:t>
      </w:r>
      <w:r w:rsidR="00FE1F39">
        <w:rPr>
          <w:iCs/>
        </w:rPr>
        <w:t>Week of 2/1/2016</w:t>
      </w:r>
    </w:p>
    <w:p w14:paraId="5261657A" w14:textId="77777777" w:rsidR="00987306" w:rsidRDefault="00987306" w:rsidP="00987306">
      <w:pPr>
        <w:pStyle w:val="Title"/>
        <w:jc w:val="left"/>
        <w:rPr>
          <w:b w:val="0"/>
          <w:iCs/>
        </w:rPr>
      </w:pPr>
      <w:r w:rsidRPr="00340BA5">
        <w:rPr>
          <w:iCs/>
        </w:rPr>
        <w:t>Subject:</w:t>
      </w:r>
      <w:r w:rsidR="00893E21">
        <w:rPr>
          <w:iCs/>
        </w:rPr>
        <w:t xml:space="preserve"> 8</w:t>
      </w:r>
      <w:r w:rsidR="00893E21" w:rsidRPr="00893E21">
        <w:rPr>
          <w:iCs/>
          <w:vertAlign w:val="superscript"/>
        </w:rPr>
        <w:t>th</w:t>
      </w:r>
      <w:r w:rsidR="00893E21">
        <w:rPr>
          <w:iCs/>
        </w:rPr>
        <w:t xml:space="preserve"> Georgia Studies</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t xml:space="preserve">     </w:t>
      </w:r>
      <w:r w:rsidRPr="00340BA5">
        <w:rPr>
          <w:iCs/>
        </w:rPr>
        <w:tab/>
        <w:t xml:space="preserve"> </w:t>
      </w:r>
    </w:p>
    <w:p w14:paraId="4C4CBB4A" w14:textId="77777777" w:rsidR="00987306" w:rsidRDefault="00987306" w:rsidP="00987306">
      <w:pPr>
        <w:rPr>
          <w:rFonts w:ascii="Arial Narrow" w:hAnsi="Arial Narrow"/>
          <w:sz w:val="1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4500"/>
      </w:tblGrid>
      <w:tr w:rsidR="00987306" w14:paraId="5494FE71" w14:textId="77777777" w:rsidTr="00C50927">
        <w:trPr>
          <w:cantSplit/>
        </w:trPr>
        <w:tc>
          <w:tcPr>
            <w:tcW w:w="6408" w:type="dxa"/>
          </w:tcPr>
          <w:p w14:paraId="7985113D" w14:textId="56991F1A" w:rsidR="00987306" w:rsidRPr="00E921FC" w:rsidRDefault="00987306" w:rsidP="00C50927">
            <w:pPr>
              <w:rPr>
                <w:rFonts w:ascii="Arial Narrow" w:hAnsi="Arial Narrow"/>
                <w:bCs/>
                <w:i/>
                <w:sz w:val="16"/>
                <w:szCs w:val="16"/>
              </w:rPr>
            </w:pPr>
            <w:r>
              <w:rPr>
                <w:rFonts w:ascii="Arial Narrow" w:hAnsi="Arial Narrow"/>
                <w:b/>
                <w:bCs/>
                <w:sz w:val="18"/>
              </w:rPr>
              <w:t xml:space="preserve">GSE Assessment Limits/Standards:   </w:t>
            </w:r>
            <w:r w:rsidRPr="00864409">
              <w:rPr>
                <w:rFonts w:ascii="Arial Narrow" w:hAnsi="Arial Narrow"/>
                <w:bCs/>
                <w:i/>
                <w:sz w:val="16"/>
                <w:szCs w:val="16"/>
              </w:rPr>
              <w:t>(What are the skills being taught?</w:t>
            </w:r>
            <w:r>
              <w:rPr>
                <w:rFonts w:ascii="Arial Narrow" w:hAnsi="Arial Narrow"/>
                <w:bCs/>
                <w:i/>
                <w:sz w:val="16"/>
                <w:szCs w:val="16"/>
              </w:rPr>
              <w:t xml:space="preserve"> Which standards are being </w:t>
            </w:r>
            <w:r w:rsidRPr="00E921FC">
              <w:rPr>
                <w:rFonts w:ascii="Arial Narrow" w:hAnsi="Arial Narrow"/>
                <w:bCs/>
                <w:i/>
                <w:sz w:val="16"/>
                <w:szCs w:val="16"/>
              </w:rPr>
              <w:t>specifically addressed in this lesson?)</w:t>
            </w:r>
          </w:p>
          <w:p w14:paraId="0809D287" w14:textId="77777777" w:rsidR="00865D01" w:rsidRPr="00E921FC" w:rsidRDefault="00865D01" w:rsidP="00C50927">
            <w:pPr>
              <w:rPr>
                <w:rFonts w:ascii="Arial Narrow" w:hAnsi="Arial Narrow"/>
                <w:bCs/>
                <w:i/>
                <w:sz w:val="16"/>
                <w:szCs w:val="16"/>
              </w:rPr>
            </w:pPr>
          </w:p>
          <w:p w14:paraId="7191CD32" w14:textId="77777777" w:rsidR="00422F60" w:rsidRPr="00CA0971" w:rsidRDefault="00422F60" w:rsidP="00422F60">
            <w:pPr>
              <w:pStyle w:val="NoSpacing"/>
              <w:rPr>
                <w:color w:val="000000" w:themeColor="text1"/>
              </w:rPr>
            </w:pPr>
          </w:p>
          <w:p w14:paraId="28CB95D0" w14:textId="77777777" w:rsidR="00E921FC" w:rsidRPr="00CA0971" w:rsidRDefault="00E921FC" w:rsidP="00422F60">
            <w:pPr>
              <w:pStyle w:val="NoSpacing"/>
              <w:rPr>
                <w:color w:val="000000" w:themeColor="text1"/>
              </w:rPr>
            </w:pPr>
          </w:p>
          <w:p w14:paraId="11E47A75" w14:textId="77777777" w:rsidR="00CA0971" w:rsidRPr="00D3129F" w:rsidRDefault="00CA0971" w:rsidP="00CA0971">
            <w:pPr>
              <w:pStyle w:val="Default"/>
              <w:rPr>
                <w:rFonts w:ascii="Calibri" w:hAnsi="Calibri"/>
                <w:b/>
                <w:bCs/>
                <w:sz w:val="22"/>
                <w:szCs w:val="22"/>
              </w:rPr>
            </w:pPr>
            <w:r w:rsidRPr="00CA0971">
              <w:rPr>
                <w:rFonts w:ascii="Calibri" w:hAnsi="Calibri"/>
                <w:b/>
                <w:bCs/>
                <w:color w:val="000000" w:themeColor="text1"/>
                <w:sz w:val="22"/>
                <w:szCs w:val="22"/>
              </w:rPr>
              <w:t xml:space="preserve">SS8H5 Explain significant factors that affected the development </w:t>
            </w:r>
            <w:r w:rsidRPr="00D3129F">
              <w:rPr>
                <w:rFonts w:ascii="Calibri" w:hAnsi="Calibri"/>
                <w:b/>
                <w:bCs/>
                <w:sz w:val="22"/>
                <w:szCs w:val="22"/>
              </w:rPr>
              <w:t xml:space="preserve">of Georgia as part of the growth of the United States between 1789 and 1840. </w:t>
            </w:r>
          </w:p>
          <w:p w14:paraId="33A01195" w14:textId="1479CEC9" w:rsidR="00E921FC" w:rsidRDefault="00CA0971" w:rsidP="00502301">
            <w:pPr>
              <w:pStyle w:val="Default"/>
              <w:numPr>
                <w:ilvl w:val="0"/>
                <w:numId w:val="30"/>
              </w:numPr>
              <w:rPr>
                <w:rFonts w:ascii="Calibri" w:hAnsi="Calibri"/>
                <w:sz w:val="22"/>
                <w:szCs w:val="22"/>
              </w:rPr>
            </w:pPr>
            <w:r w:rsidRPr="00D3129F">
              <w:rPr>
                <w:rFonts w:ascii="Calibri" w:hAnsi="Calibri"/>
                <w:sz w:val="22"/>
                <w:szCs w:val="22"/>
              </w:rPr>
              <w:t xml:space="preserve">Explain the establishment of the University of Georgia, Louisville, and the spread of Baptist and Methodist churches. </w:t>
            </w:r>
          </w:p>
          <w:p w14:paraId="2CE16FFA" w14:textId="5F918C94" w:rsidR="00CA0971" w:rsidRPr="00CA0971" w:rsidRDefault="00CA0971" w:rsidP="00502301">
            <w:pPr>
              <w:pStyle w:val="Default"/>
              <w:numPr>
                <w:ilvl w:val="0"/>
                <w:numId w:val="30"/>
              </w:numPr>
              <w:rPr>
                <w:rFonts w:ascii="Calibri" w:hAnsi="Calibri"/>
                <w:sz w:val="22"/>
                <w:szCs w:val="22"/>
              </w:rPr>
            </w:pPr>
            <w:r w:rsidRPr="00D3129F">
              <w:t>Evaluate the impact of land policies pursued by Georgia; include the headright system, land lotteries, and the Yazoo land fraud.</w:t>
            </w:r>
          </w:p>
          <w:p w14:paraId="021176D2" w14:textId="77777777" w:rsidR="00CA0971" w:rsidRDefault="00CA0971" w:rsidP="00502301">
            <w:pPr>
              <w:pStyle w:val="Default"/>
              <w:numPr>
                <w:ilvl w:val="0"/>
                <w:numId w:val="30"/>
              </w:numPr>
              <w:rPr>
                <w:rFonts w:ascii="Calibri" w:hAnsi="Calibri"/>
                <w:sz w:val="22"/>
                <w:szCs w:val="22"/>
              </w:rPr>
            </w:pPr>
            <w:r w:rsidRPr="00D3129F">
              <w:rPr>
                <w:rFonts w:ascii="Calibri" w:hAnsi="Calibri"/>
                <w:sz w:val="22"/>
                <w:szCs w:val="22"/>
              </w:rPr>
              <w:t xml:space="preserve">Explain how technological developments, including the cotton gin and railroads, had an impact on Georgia's growth. </w:t>
            </w:r>
          </w:p>
          <w:p w14:paraId="702EFC53" w14:textId="77777777" w:rsidR="00CA0971" w:rsidRPr="00D3129F" w:rsidRDefault="00CA0971" w:rsidP="00502301">
            <w:pPr>
              <w:pStyle w:val="Default"/>
              <w:numPr>
                <w:ilvl w:val="0"/>
                <w:numId w:val="30"/>
              </w:numPr>
              <w:rPr>
                <w:rFonts w:ascii="Calibri" w:hAnsi="Calibri"/>
                <w:sz w:val="22"/>
                <w:szCs w:val="22"/>
              </w:rPr>
            </w:pPr>
            <w:r w:rsidRPr="00D3129F">
              <w:rPr>
                <w:rFonts w:ascii="Calibri" w:hAnsi="Calibri"/>
                <w:sz w:val="22"/>
                <w:szCs w:val="22"/>
              </w:rPr>
              <w:t xml:space="preserve">Analyze the events that led to the removal of Creeks and Cherokees; include the roles of Alexander McGillivray, William McIntosh, Sequoyah, John Ross, Dahlonega Gold Rush, </w:t>
            </w:r>
            <w:r w:rsidRPr="00D3129F">
              <w:rPr>
                <w:rFonts w:ascii="Calibri" w:hAnsi="Calibri"/>
                <w:iCs/>
                <w:sz w:val="22"/>
                <w:szCs w:val="22"/>
              </w:rPr>
              <w:t>Worcester v. Georgia</w:t>
            </w:r>
            <w:r w:rsidRPr="00D3129F">
              <w:rPr>
                <w:rFonts w:ascii="Calibri" w:hAnsi="Calibri"/>
                <w:sz w:val="22"/>
                <w:szCs w:val="22"/>
              </w:rPr>
              <w:t xml:space="preserve">, Andrew Jackson, John Marshall, and the Trail of Tears. </w:t>
            </w:r>
          </w:p>
          <w:p w14:paraId="1042DD43" w14:textId="77777777" w:rsidR="00CA0971" w:rsidRDefault="00CA0971" w:rsidP="00CA0971">
            <w:pPr>
              <w:pStyle w:val="Default"/>
              <w:rPr>
                <w:rFonts w:ascii="Calibri" w:hAnsi="Calibri"/>
                <w:sz w:val="22"/>
                <w:szCs w:val="22"/>
              </w:rPr>
            </w:pPr>
          </w:p>
          <w:p w14:paraId="55D9DB59" w14:textId="77777777" w:rsidR="00CA0971" w:rsidRPr="00D3129F" w:rsidRDefault="00CA0971" w:rsidP="00CA0971">
            <w:pPr>
              <w:pStyle w:val="Default"/>
              <w:ind w:left="360"/>
              <w:rPr>
                <w:rFonts w:ascii="Calibri" w:hAnsi="Calibri"/>
                <w:sz w:val="22"/>
                <w:szCs w:val="22"/>
              </w:rPr>
            </w:pPr>
          </w:p>
          <w:p w14:paraId="73081A6F" w14:textId="77777777" w:rsidR="00CA0971" w:rsidRDefault="00CA0971" w:rsidP="00CA0971">
            <w:pPr>
              <w:pStyle w:val="Default"/>
              <w:rPr>
                <w:rFonts w:ascii="Calibri" w:hAnsi="Calibri"/>
                <w:b/>
                <w:bCs/>
                <w:sz w:val="22"/>
                <w:szCs w:val="22"/>
              </w:rPr>
            </w:pPr>
            <w:r w:rsidRPr="00D3129F">
              <w:rPr>
                <w:rFonts w:ascii="Calibri" w:hAnsi="Calibri"/>
                <w:b/>
                <w:bCs/>
                <w:sz w:val="22"/>
                <w:szCs w:val="22"/>
              </w:rPr>
              <w:t xml:space="preserve">SS8E1 </w:t>
            </w:r>
            <w:r>
              <w:rPr>
                <w:rFonts w:ascii="Calibri" w:hAnsi="Calibri"/>
                <w:b/>
                <w:bCs/>
                <w:sz w:val="22"/>
                <w:szCs w:val="22"/>
              </w:rPr>
              <w:t>G</w:t>
            </w:r>
            <w:r w:rsidRPr="00D3129F">
              <w:rPr>
                <w:rFonts w:ascii="Calibri" w:hAnsi="Calibri"/>
                <w:b/>
                <w:bCs/>
                <w:sz w:val="22"/>
                <w:szCs w:val="22"/>
              </w:rPr>
              <w:t xml:space="preserve">ive examples of the kinds of goods and services produced in Georgia in different historical periods. </w:t>
            </w:r>
          </w:p>
          <w:p w14:paraId="18EB091B" w14:textId="77777777" w:rsidR="00CA0971" w:rsidRPr="00D3129F" w:rsidRDefault="00CA0971" w:rsidP="00CA0971">
            <w:pPr>
              <w:pStyle w:val="Default"/>
              <w:rPr>
                <w:rFonts w:ascii="Calibri" w:hAnsi="Calibri"/>
                <w:sz w:val="22"/>
                <w:szCs w:val="22"/>
              </w:rPr>
            </w:pPr>
          </w:p>
          <w:p w14:paraId="0BC90B7B" w14:textId="77777777" w:rsidR="00CA0971" w:rsidRDefault="00CA0971" w:rsidP="00CA0971">
            <w:pPr>
              <w:pStyle w:val="NoSpacing"/>
              <w:rPr>
                <w:b/>
                <w:bCs/>
              </w:rPr>
            </w:pPr>
            <w:r w:rsidRPr="00D3129F">
              <w:rPr>
                <w:b/>
                <w:bCs/>
              </w:rPr>
              <w:t xml:space="preserve">SS8E2 </w:t>
            </w:r>
            <w:r>
              <w:rPr>
                <w:b/>
                <w:bCs/>
              </w:rPr>
              <w:t>E</w:t>
            </w:r>
            <w:r w:rsidRPr="00D3129F">
              <w:rPr>
                <w:b/>
                <w:bCs/>
              </w:rPr>
              <w:t xml:space="preserve">xplain the benefits of free trade. </w:t>
            </w:r>
          </w:p>
          <w:p w14:paraId="3ACA29C7" w14:textId="0D472AFB" w:rsidR="00CA0971" w:rsidRPr="00D3129F" w:rsidRDefault="00CA0971" w:rsidP="00502301">
            <w:pPr>
              <w:pStyle w:val="NoSpacing"/>
              <w:numPr>
                <w:ilvl w:val="0"/>
                <w:numId w:val="30"/>
              </w:numPr>
            </w:pPr>
            <w:r w:rsidRPr="00D3129F">
              <w:t xml:space="preserve">Describe how Georgians have engaged in trade in different historical time periods. </w:t>
            </w:r>
          </w:p>
          <w:p w14:paraId="0BD1936D" w14:textId="77777777" w:rsidR="00CA0971" w:rsidRDefault="00CA0971" w:rsidP="00CA0971">
            <w:pPr>
              <w:pStyle w:val="Default"/>
              <w:ind w:left="360"/>
              <w:rPr>
                <w:rFonts w:ascii="Calibri" w:hAnsi="Calibri"/>
                <w:sz w:val="22"/>
                <w:szCs w:val="22"/>
              </w:rPr>
            </w:pPr>
          </w:p>
          <w:p w14:paraId="01174D56" w14:textId="76E764D9" w:rsidR="00CA0971" w:rsidRPr="00CA0971" w:rsidRDefault="00FE1F39" w:rsidP="00502301">
            <w:pPr>
              <w:pStyle w:val="Default"/>
              <w:rPr>
                <w:rFonts w:ascii="Calibri" w:hAnsi="Calibri"/>
                <w:sz w:val="22"/>
                <w:szCs w:val="22"/>
              </w:rPr>
            </w:pPr>
            <w:r>
              <w:rPr>
                <w:rFonts w:ascii="Calibri" w:hAnsi="Calibri"/>
                <w:sz w:val="22"/>
                <w:szCs w:val="22"/>
              </w:rPr>
              <w:t>Vocabulary</w:t>
            </w:r>
          </w:p>
          <w:p w14:paraId="6DCB03E5" w14:textId="77777777" w:rsidR="00CA0971" w:rsidRPr="00CA0971" w:rsidRDefault="00CA0971" w:rsidP="00CA0971">
            <w:pPr>
              <w:pStyle w:val="Default"/>
              <w:ind w:left="360"/>
              <w:rPr>
                <w:rFonts w:ascii="Calibri" w:hAnsi="Calibri"/>
                <w:sz w:val="22"/>
                <w:szCs w:val="22"/>
              </w:rPr>
            </w:pPr>
          </w:p>
          <w:p w14:paraId="7A43098B" w14:textId="77777777" w:rsidR="00FE1F39" w:rsidRDefault="00FE1F39" w:rsidP="00FE1F39">
            <w:pPr>
              <w:numPr>
                <w:ilvl w:val="0"/>
                <w:numId w:val="37"/>
              </w:numPr>
              <w:rPr>
                <w:sz w:val="22"/>
                <w:szCs w:val="22"/>
              </w:rPr>
            </w:pPr>
            <w:r>
              <w:t>Antebellum</w:t>
            </w:r>
          </w:p>
          <w:p w14:paraId="78D21952" w14:textId="77777777" w:rsidR="00FE1F39" w:rsidRDefault="00FE1F39" w:rsidP="00FE1F39">
            <w:pPr>
              <w:numPr>
                <w:ilvl w:val="0"/>
                <w:numId w:val="37"/>
              </w:numPr>
            </w:pPr>
            <w:r>
              <w:t>States’ rights</w:t>
            </w:r>
          </w:p>
          <w:p w14:paraId="2F225A7F" w14:textId="77777777" w:rsidR="00FE1F39" w:rsidRDefault="00FE1F39" w:rsidP="00FE1F39">
            <w:pPr>
              <w:numPr>
                <w:ilvl w:val="0"/>
                <w:numId w:val="37"/>
              </w:numPr>
            </w:pPr>
            <w:r>
              <w:t>Nullification</w:t>
            </w:r>
          </w:p>
          <w:p w14:paraId="53F68FC7" w14:textId="77777777" w:rsidR="00FE1F39" w:rsidRDefault="00FE1F39" w:rsidP="00FE1F39">
            <w:pPr>
              <w:numPr>
                <w:ilvl w:val="0"/>
                <w:numId w:val="37"/>
              </w:numPr>
            </w:pPr>
            <w:r>
              <w:t>Missouri Compromise</w:t>
            </w:r>
          </w:p>
          <w:p w14:paraId="34F6B6BC" w14:textId="77777777" w:rsidR="00FE1F39" w:rsidRDefault="00FE1F39" w:rsidP="00FE1F39">
            <w:pPr>
              <w:numPr>
                <w:ilvl w:val="0"/>
                <w:numId w:val="37"/>
              </w:numPr>
            </w:pPr>
            <w:r>
              <w:t>Free state</w:t>
            </w:r>
          </w:p>
          <w:p w14:paraId="77CD2448" w14:textId="77777777" w:rsidR="00FE1F39" w:rsidRDefault="00FE1F39" w:rsidP="00FE1F39">
            <w:pPr>
              <w:numPr>
                <w:ilvl w:val="0"/>
                <w:numId w:val="37"/>
              </w:numPr>
            </w:pPr>
            <w:r>
              <w:t>Slave state</w:t>
            </w:r>
          </w:p>
          <w:p w14:paraId="13F5E422" w14:textId="77777777" w:rsidR="00FE1F39" w:rsidRDefault="00FE1F39" w:rsidP="00FE1F39">
            <w:pPr>
              <w:numPr>
                <w:ilvl w:val="0"/>
                <w:numId w:val="37"/>
              </w:numPr>
            </w:pPr>
            <w:r>
              <w:t>Compromise of 1850</w:t>
            </w:r>
          </w:p>
          <w:p w14:paraId="5B3D9722" w14:textId="77777777" w:rsidR="00FE1F39" w:rsidRDefault="00FE1F39" w:rsidP="00FE1F39">
            <w:pPr>
              <w:numPr>
                <w:ilvl w:val="0"/>
                <w:numId w:val="37"/>
              </w:numPr>
            </w:pPr>
            <w:r>
              <w:t>Fugitive Slave Act</w:t>
            </w:r>
          </w:p>
          <w:p w14:paraId="64DBE8B0" w14:textId="77777777" w:rsidR="00FE1F39" w:rsidRDefault="00FE1F39" w:rsidP="00FE1F39">
            <w:pPr>
              <w:numPr>
                <w:ilvl w:val="0"/>
                <w:numId w:val="37"/>
              </w:numPr>
            </w:pPr>
            <w:r>
              <w:t>Georgia Platform</w:t>
            </w:r>
          </w:p>
          <w:p w14:paraId="637A9302" w14:textId="77777777" w:rsidR="00FE1F39" w:rsidRDefault="00FE1F39" w:rsidP="00FE1F39">
            <w:pPr>
              <w:numPr>
                <w:ilvl w:val="0"/>
                <w:numId w:val="37"/>
              </w:numPr>
            </w:pPr>
            <w:r>
              <w:t>Kansas-Nebraska Act</w:t>
            </w:r>
          </w:p>
          <w:p w14:paraId="7066A338" w14:textId="77777777" w:rsidR="00FE1F39" w:rsidRDefault="00FE1F39" w:rsidP="00FE1F39">
            <w:pPr>
              <w:numPr>
                <w:ilvl w:val="0"/>
                <w:numId w:val="37"/>
              </w:numPr>
            </w:pPr>
            <w:r>
              <w:t>Popular sovereignty</w:t>
            </w:r>
          </w:p>
          <w:p w14:paraId="2C907FF9" w14:textId="77777777" w:rsidR="00FE1F39" w:rsidRDefault="00FE1F39" w:rsidP="00FE1F39">
            <w:pPr>
              <w:numPr>
                <w:ilvl w:val="0"/>
                <w:numId w:val="37"/>
              </w:numPr>
            </w:pPr>
            <w:r>
              <w:t>Secession</w:t>
            </w:r>
          </w:p>
          <w:p w14:paraId="3E8A4B33" w14:textId="77777777" w:rsidR="00FE1F39" w:rsidRDefault="00FE1F39" w:rsidP="00FE1F39">
            <w:pPr>
              <w:numPr>
                <w:ilvl w:val="0"/>
                <w:numId w:val="37"/>
              </w:numPr>
            </w:pPr>
            <w:r>
              <w:t>Alexander Stephens</w:t>
            </w:r>
          </w:p>
          <w:p w14:paraId="5A73B1E7" w14:textId="77777777" w:rsidR="00FE1F39" w:rsidRDefault="00FE1F39" w:rsidP="00FE1F39">
            <w:pPr>
              <w:numPr>
                <w:ilvl w:val="0"/>
                <w:numId w:val="37"/>
              </w:numPr>
            </w:pPr>
            <w:r>
              <w:t>Dred Scott Case (1857)</w:t>
            </w:r>
          </w:p>
          <w:p w14:paraId="237CC49C" w14:textId="77777777" w:rsidR="00FE1F39" w:rsidRDefault="00FE1F39" w:rsidP="00FE1F39">
            <w:pPr>
              <w:numPr>
                <w:ilvl w:val="0"/>
                <w:numId w:val="37"/>
              </w:numPr>
            </w:pPr>
            <w:r>
              <w:t>Election of 1860</w:t>
            </w:r>
          </w:p>
          <w:p w14:paraId="048F5869" w14:textId="77777777" w:rsidR="00FE1F39" w:rsidRDefault="00FE1F39" w:rsidP="00FE1F39">
            <w:pPr>
              <w:numPr>
                <w:ilvl w:val="0"/>
                <w:numId w:val="37"/>
              </w:numPr>
            </w:pPr>
            <w:r>
              <w:t>Antietam (battle of)</w:t>
            </w:r>
          </w:p>
          <w:p w14:paraId="0A3F6F6B" w14:textId="77777777" w:rsidR="00FE1F39" w:rsidRDefault="00FE1F39" w:rsidP="00FE1F39">
            <w:pPr>
              <w:numPr>
                <w:ilvl w:val="0"/>
                <w:numId w:val="37"/>
              </w:numPr>
            </w:pPr>
            <w:r>
              <w:lastRenderedPageBreak/>
              <w:t xml:space="preserve">Emancipation Proclamation </w:t>
            </w:r>
          </w:p>
          <w:p w14:paraId="3EA202FC" w14:textId="77777777" w:rsidR="00FE1F39" w:rsidRDefault="00FE1F39" w:rsidP="00FE1F39">
            <w:pPr>
              <w:numPr>
                <w:ilvl w:val="0"/>
                <w:numId w:val="37"/>
              </w:numPr>
            </w:pPr>
            <w:r>
              <w:t>Gettysburg (battle of)</w:t>
            </w:r>
          </w:p>
          <w:p w14:paraId="68595057" w14:textId="77777777" w:rsidR="00FE1F39" w:rsidRDefault="00FE1F39" w:rsidP="00FE1F39">
            <w:pPr>
              <w:numPr>
                <w:ilvl w:val="0"/>
                <w:numId w:val="37"/>
              </w:numPr>
            </w:pPr>
            <w:r>
              <w:t>Chickamauga (battle of)</w:t>
            </w:r>
          </w:p>
          <w:p w14:paraId="456C0ECB" w14:textId="77777777" w:rsidR="00FE1F39" w:rsidRDefault="00FE1F39" w:rsidP="00FE1F39">
            <w:pPr>
              <w:numPr>
                <w:ilvl w:val="0"/>
                <w:numId w:val="37"/>
              </w:numPr>
            </w:pPr>
            <w:r>
              <w:t xml:space="preserve">Union blockade of Georgia's coast </w:t>
            </w:r>
          </w:p>
          <w:p w14:paraId="5D805EE1" w14:textId="77777777" w:rsidR="00FE1F39" w:rsidRDefault="00FE1F39" w:rsidP="00FE1F39">
            <w:pPr>
              <w:numPr>
                <w:ilvl w:val="0"/>
                <w:numId w:val="37"/>
              </w:numPr>
            </w:pPr>
            <w:r>
              <w:t>William T. Sherman</w:t>
            </w:r>
          </w:p>
          <w:p w14:paraId="20C4D57A" w14:textId="77777777" w:rsidR="00FE1F39" w:rsidRDefault="00FE1F39" w:rsidP="00FE1F39">
            <w:pPr>
              <w:numPr>
                <w:ilvl w:val="0"/>
                <w:numId w:val="37"/>
              </w:numPr>
            </w:pPr>
            <w:r>
              <w:t>Sherman's Atlanta Campaign</w:t>
            </w:r>
          </w:p>
          <w:p w14:paraId="3A3E66D6" w14:textId="77777777" w:rsidR="00FE1F39" w:rsidRDefault="00FE1F39" w:rsidP="00FE1F39">
            <w:pPr>
              <w:numPr>
                <w:ilvl w:val="0"/>
                <w:numId w:val="37"/>
              </w:numPr>
            </w:pPr>
            <w:r>
              <w:t>Sherman's March to the Sea</w:t>
            </w:r>
          </w:p>
          <w:p w14:paraId="06FBFE75" w14:textId="77777777" w:rsidR="00FE1F39" w:rsidRDefault="00FE1F39" w:rsidP="00FE1F39">
            <w:pPr>
              <w:numPr>
                <w:ilvl w:val="0"/>
                <w:numId w:val="37"/>
              </w:numPr>
              <w:rPr>
                <w:u w:val="single"/>
              </w:rPr>
            </w:pPr>
            <w:r>
              <w:t>Andersonville</w:t>
            </w:r>
          </w:p>
          <w:p w14:paraId="0C5D7266" w14:textId="77777777" w:rsidR="00FE1F39" w:rsidRDefault="00FE1F39" w:rsidP="00FE1F39">
            <w:pPr>
              <w:numPr>
                <w:ilvl w:val="0"/>
                <w:numId w:val="37"/>
              </w:numPr>
              <w:rPr>
                <w:u w:val="single"/>
              </w:rPr>
            </w:pPr>
            <w:r>
              <w:t>Election of 1860</w:t>
            </w:r>
          </w:p>
          <w:p w14:paraId="77FA66C1" w14:textId="77777777" w:rsidR="00FE1F39" w:rsidRDefault="00FE1F39" w:rsidP="00FE1F39">
            <w:pPr>
              <w:numPr>
                <w:ilvl w:val="0"/>
                <w:numId w:val="37"/>
              </w:numPr>
              <w:rPr>
                <w:u w:val="single"/>
              </w:rPr>
            </w:pPr>
            <w:r>
              <w:t>Battle of Chickamauga</w:t>
            </w:r>
          </w:p>
          <w:p w14:paraId="5C44E0B0" w14:textId="77777777" w:rsidR="00FE1F39" w:rsidRDefault="00FE1F39" w:rsidP="00FE1F39">
            <w:pPr>
              <w:numPr>
                <w:ilvl w:val="0"/>
                <w:numId w:val="37"/>
              </w:numPr>
              <w:rPr>
                <w:u w:val="single"/>
              </w:rPr>
            </w:pPr>
            <w:r>
              <w:t>Battle of Fort Pulaski</w:t>
            </w:r>
          </w:p>
          <w:p w14:paraId="596CB367" w14:textId="77777777" w:rsidR="00FE1F39" w:rsidRDefault="00FE1F39" w:rsidP="00FE1F39">
            <w:pPr>
              <w:numPr>
                <w:ilvl w:val="0"/>
                <w:numId w:val="37"/>
              </w:numPr>
            </w:pPr>
            <w:r>
              <w:t>Ironclads</w:t>
            </w:r>
          </w:p>
          <w:p w14:paraId="3A2B4CBC" w14:textId="77777777" w:rsidR="00FE1F39" w:rsidRDefault="00FE1F39" w:rsidP="00FE1F39">
            <w:pPr>
              <w:pStyle w:val="Default"/>
              <w:numPr>
                <w:ilvl w:val="0"/>
                <w:numId w:val="37"/>
              </w:numPr>
              <w:adjustRightInd/>
              <w:rPr>
                <w:rFonts w:ascii="Calibri" w:hAnsi="Calibri"/>
                <w:sz w:val="22"/>
                <w:szCs w:val="22"/>
              </w:rPr>
            </w:pPr>
            <w:r>
              <w:rPr>
                <w:rFonts w:ascii="Calibri" w:hAnsi="Calibri"/>
                <w:sz w:val="22"/>
                <w:szCs w:val="22"/>
              </w:rPr>
              <w:t>Reconstruction</w:t>
            </w:r>
          </w:p>
          <w:p w14:paraId="2A2BABBA" w14:textId="77777777" w:rsidR="00FE1F39" w:rsidRDefault="00FE1F39" w:rsidP="00FE1F39">
            <w:pPr>
              <w:pStyle w:val="Default"/>
              <w:numPr>
                <w:ilvl w:val="0"/>
                <w:numId w:val="37"/>
              </w:numPr>
              <w:adjustRightInd/>
              <w:rPr>
                <w:rFonts w:ascii="Calibri" w:hAnsi="Calibri"/>
                <w:sz w:val="22"/>
                <w:szCs w:val="22"/>
              </w:rPr>
            </w:pPr>
            <w:r>
              <w:rPr>
                <w:rFonts w:ascii="Calibri" w:hAnsi="Calibri"/>
                <w:sz w:val="22"/>
                <w:szCs w:val="22"/>
              </w:rPr>
              <w:t>Freedmen's Bureau</w:t>
            </w:r>
          </w:p>
          <w:p w14:paraId="6867D9D5" w14:textId="77777777" w:rsidR="00FE1F39" w:rsidRDefault="00FE1F39" w:rsidP="00FE1F39">
            <w:pPr>
              <w:pStyle w:val="Default"/>
              <w:numPr>
                <w:ilvl w:val="0"/>
                <w:numId w:val="37"/>
              </w:numPr>
              <w:adjustRightInd/>
              <w:rPr>
                <w:rFonts w:ascii="Calibri" w:hAnsi="Calibri"/>
                <w:sz w:val="22"/>
                <w:szCs w:val="22"/>
              </w:rPr>
            </w:pPr>
            <w:r>
              <w:rPr>
                <w:rFonts w:ascii="Calibri" w:hAnsi="Calibri"/>
                <w:sz w:val="22"/>
                <w:szCs w:val="22"/>
              </w:rPr>
              <w:t xml:space="preserve">sharecropping </w:t>
            </w:r>
          </w:p>
          <w:p w14:paraId="731CA35B" w14:textId="77777777" w:rsidR="00FE1F39" w:rsidRDefault="00FE1F39" w:rsidP="00FE1F39">
            <w:pPr>
              <w:pStyle w:val="Default"/>
              <w:numPr>
                <w:ilvl w:val="0"/>
                <w:numId w:val="37"/>
              </w:numPr>
              <w:adjustRightInd/>
              <w:rPr>
                <w:rFonts w:ascii="Calibri" w:hAnsi="Calibri"/>
                <w:sz w:val="22"/>
                <w:szCs w:val="22"/>
              </w:rPr>
            </w:pPr>
            <w:r>
              <w:rPr>
                <w:rFonts w:ascii="Calibri" w:hAnsi="Calibri"/>
                <w:sz w:val="22"/>
                <w:szCs w:val="22"/>
              </w:rPr>
              <w:t>tenant farming</w:t>
            </w:r>
          </w:p>
          <w:p w14:paraId="2CB3D83D" w14:textId="77777777" w:rsidR="00FE1F39" w:rsidRDefault="00FE1F39" w:rsidP="00FE1F39">
            <w:pPr>
              <w:pStyle w:val="Default"/>
              <w:numPr>
                <w:ilvl w:val="0"/>
                <w:numId w:val="37"/>
              </w:numPr>
              <w:adjustRightInd/>
              <w:rPr>
                <w:rFonts w:ascii="Calibri" w:hAnsi="Calibri"/>
                <w:sz w:val="22"/>
                <w:szCs w:val="22"/>
              </w:rPr>
            </w:pPr>
            <w:r>
              <w:rPr>
                <w:rFonts w:ascii="Calibri" w:hAnsi="Calibri"/>
                <w:sz w:val="22"/>
                <w:szCs w:val="22"/>
              </w:rPr>
              <w:t>Reconstruction plans</w:t>
            </w:r>
          </w:p>
          <w:p w14:paraId="0A7B7182" w14:textId="77777777" w:rsidR="00FE1F39" w:rsidRDefault="00FE1F39" w:rsidP="00FE1F39">
            <w:pPr>
              <w:pStyle w:val="Default"/>
              <w:numPr>
                <w:ilvl w:val="0"/>
                <w:numId w:val="37"/>
              </w:numPr>
              <w:adjustRightInd/>
              <w:rPr>
                <w:rFonts w:ascii="Calibri" w:hAnsi="Calibri"/>
                <w:sz w:val="22"/>
                <w:szCs w:val="22"/>
              </w:rPr>
            </w:pPr>
            <w:r>
              <w:rPr>
                <w:rFonts w:ascii="Calibri" w:hAnsi="Calibri"/>
                <w:sz w:val="22"/>
                <w:szCs w:val="22"/>
              </w:rPr>
              <w:t>13</w:t>
            </w:r>
            <w:r>
              <w:rPr>
                <w:rFonts w:ascii="Calibri" w:hAnsi="Calibri"/>
                <w:sz w:val="22"/>
                <w:szCs w:val="22"/>
                <w:vertAlign w:val="superscript"/>
              </w:rPr>
              <w:t>th</w:t>
            </w:r>
            <w:r>
              <w:rPr>
                <w:rFonts w:ascii="Calibri" w:hAnsi="Calibri"/>
                <w:sz w:val="22"/>
                <w:szCs w:val="22"/>
              </w:rPr>
              <w:t>  Amendment</w:t>
            </w:r>
          </w:p>
          <w:p w14:paraId="3CBE376F" w14:textId="77777777" w:rsidR="00FE1F39" w:rsidRDefault="00FE1F39" w:rsidP="00FE1F39">
            <w:pPr>
              <w:pStyle w:val="Default"/>
              <w:numPr>
                <w:ilvl w:val="0"/>
                <w:numId w:val="37"/>
              </w:numPr>
              <w:adjustRightInd/>
              <w:rPr>
                <w:rFonts w:ascii="Calibri" w:hAnsi="Calibri"/>
                <w:sz w:val="22"/>
                <w:szCs w:val="22"/>
              </w:rPr>
            </w:pPr>
            <w:r>
              <w:rPr>
                <w:rFonts w:ascii="Calibri" w:hAnsi="Calibri"/>
                <w:sz w:val="22"/>
                <w:szCs w:val="22"/>
              </w:rPr>
              <w:t>14th Amendment</w:t>
            </w:r>
          </w:p>
          <w:p w14:paraId="6861616F" w14:textId="77777777" w:rsidR="00FE1F39" w:rsidRDefault="00FE1F39" w:rsidP="00FE1F39">
            <w:pPr>
              <w:pStyle w:val="Default"/>
              <w:numPr>
                <w:ilvl w:val="0"/>
                <w:numId w:val="37"/>
              </w:numPr>
              <w:adjustRightInd/>
              <w:rPr>
                <w:rFonts w:ascii="Calibri" w:hAnsi="Calibri"/>
                <w:sz w:val="22"/>
                <w:szCs w:val="22"/>
              </w:rPr>
            </w:pPr>
            <w:r>
              <w:rPr>
                <w:rFonts w:ascii="Calibri" w:hAnsi="Calibri"/>
                <w:sz w:val="22"/>
                <w:szCs w:val="22"/>
              </w:rPr>
              <w:t xml:space="preserve">15th Amendment </w:t>
            </w:r>
          </w:p>
          <w:p w14:paraId="7AE3BD6E" w14:textId="77777777" w:rsidR="00FE1F39" w:rsidRDefault="00FE1F39" w:rsidP="00FE1F39">
            <w:pPr>
              <w:pStyle w:val="Default"/>
              <w:numPr>
                <w:ilvl w:val="0"/>
                <w:numId w:val="37"/>
              </w:numPr>
              <w:adjustRightInd/>
              <w:rPr>
                <w:rFonts w:ascii="Calibri" w:hAnsi="Calibri"/>
                <w:sz w:val="22"/>
                <w:szCs w:val="22"/>
              </w:rPr>
            </w:pPr>
            <w:r>
              <w:rPr>
                <w:rFonts w:ascii="Calibri" w:hAnsi="Calibri"/>
                <w:sz w:val="22"/>
                <w:szCs w:val="22"/>
              </w:rPr>
              <w:t xml:space="preserve">Henry McNeal Turner  </w:t>
            </w:r>
          </w:p>
          <w:p w14:paraId="0DE72A90" w14:textId="77777777" w:rsidR="00FE1F39" w:rsidRDefault="00FE1F39" w:rsidP="00FE1F39">
            <w:pPr>
              <w:pStyle w:val="Default"/>
              <w:numPr>
                <w:ilvl w:val="0"/>
                <w:numId w:val="37"/>
              </w:numPr>
              <w:adjustRightInd/>
              <w:rPr>
                <w:rFonts w:ascii="Calibri" w:hAnsi="Calibri"/>
                <w:sz w:val="22"/>
                <w:szCs w:val="22"/>
              </w:rPr>
            </w:pPr>
            <w:r>
              <w:rPr>
                <w:rFonts w:ascii="Calibri" w:hAnsi="Calibri"/>
                <w:sz w:val="22"/>
                <w:szCs w:val="22"/>
              </w:rPr>
              <w:t xml:space="preserve">Black Legislators </w:t>
            </w:r>
          </w:p>
          <w:p w14:paraId="785884B1" w14:textId="77777777" w:rsidR="00FE1F39" w:rsidRDefault="00FE1F39" w:rsidP="00FE1F39">
            <w:pPr>
              <w:rPr>
                <w:rFonts w:ascii="Calibri" w:hAnsi="Calibri"/>
                <w:sz w:val="22"/>
                <w:szCs w:val="22"/>
              </w:rPr>
            </w:pPr>
          </w:p>
          <w:p w14:paraId="76D17C61" w14:textId="77777777" w:rsidR="00502301" w:rsidRPr="00502301" w:rsidRDefault="00502301" w:rsidP="00502301">
            <w:pPr>
              <w:ind w:left="360"/>
            </w:pPr>
          </w:p>
          <w:p w14:paraId="253F170B" w14:textId="77777777" w:rsidR="00E921FC" w:rsidRDefault="00E921FC" w:rsidP="00422F60">
            <w:pPr>
              <w:pStyle w:val="NoSpacing"/>
            </w:pPr>
          </w:p>
          <w:p w14:paraId="0179F57F" w14:textId="77777777" w:rsidR="00422F60" w:rsidRDefault="00422F60" w:rsidP="00422F60">
            <w:pPr>
              <w:pStyle w:val="NoSpacing"/>
            </w:pPr>
          </w:p>
          <w:p w14:paraId="10EACB6F" w14:textId="77777777" w:rsidR="00422F60" w:rsidRDefault="00422F60" w:rsidP="00422F60">
            <w:pPr>
              <w:pStyle w:val="NoSpacing"/>
              <w:rPr>
                <w:b/>
              </w:rPr>
            </w:pPr>
            <w:r w:rsidRPr="00422F60">
              <w:rPr>
                <w:b/>
              </w:rPr>
              <w:t>Benchmark Review Standards</w:t>
            </w:r>
            <w:r>
              <w:rPr>
                <w:b/>
              </w:rPr>
              <w:t>:</w:t>
            </w:r>
          </w:p>
          <w:p w14:paraId="11CAEC79" w14:textId="74D4F15D" w:rsidR="00422F60" w:rsidRPr="00422F60" w:rsidRDefault="00422F60" w:rsidP="00422F60">
            <w:pPr>
              <w:pStyle w:val="NoSpacing"/>
              <w:rPr>
                <w:b/>
              </w:rPr>
            </w:pPr>
            <w:r>
              <w:rPr>
                <w:b/>
              </w:rPr>
              <w:t>Student reflections of the semester and introduction to the next semester’s information.</w:t>
            </w:r>
          </w:p>
        </w:tc>
        <w:tc>
          <w:tcPr>
            <w:tcW w:w="4500" w:type="dxa"/>
          </w:tcPr>
          <w:p w14:paraId="28DE0C77" w14:textId="6C009BBB" w:rsidR="00987306" w:rsidRDefault="00B23E33" w:rsidP="00C50927">
            <w:pPr>
              <w:rPr>
                <w:rFonts w:ascii="Arial Narrow" w:hAnsi="Arial Narrow"/>
                <w:bCs/>
                <w:i/>
                <w:sz w:val="16"/>
                <w:szCs w:val="16"/>
              </w:rPr>
            </w:pPr>
            <w:r>
              <w:rPr>
                <w:rFonts w:ascii="Arial Narrow" w:hAnsi="Arial Narrow"/>
                <w:bCs/>
                <w:i/>
                <w:sz w:val="16"/>
                <w:szCs w:val="16"/>
              </w:rPr>
              <w:lastRenderedPageBreak/>
              <w:t xml:space="preserve"> </w:t>
            </w:r>
            <w:r w:rsidR="00502301">
              <w:rPr>
                <w:rFonts w:ascii="Arial Narrow" w:hAnsi="Arial Narrow"/>
                <w:bCs/>
                <w:i/>
                <w:sz w:val="16"/>
                <w:szCs w:val="16"/>
              </w:rPr>
              <w:t>Monday-Friday</w:t>
            </w:r>
          </w:p>
          <w:p w14:paraId="0AA299F7" w14:textId="77777777" w:rsidR="00987306" w:rsidRDefault="00987306" w:rsidP="00C50927">
            <w:pPr>
              <w:rPr>
                <w:rFonts w:ascii="Arial Narrow" w:hAnsi="Arial Narrow"/>
                <w:b/>
                <w:bCs/>
                <w:sz w:val="18"/>
              </w:rPr>
            </w:pPr>
          </w:p>
          <w:p w14:paraId="279A26F4" w14:textId="77777777" w:rsidR="00987306" w:rsidRDefault="00987306" w:rsidP="00C50927">
            <w:pPr>
              <w:rPr>
                <w:rFonts w:ascii="Arial Narrow" w:hAnsi="Arial Narrow"/>
                <w:b/>
                <w:bCs/>
                <w:sz w:val="18"/>
              </w:rPr>
            </w:pPr>
          </w:p>
          <w:p w14:paraId="5C4FC07E" w14:textId="77777777" w:rsidR="00987306" w:rsidRDefault="00CF7568" w:rsidP="00C50927">
            <w:pPr>
              <w:rPr>
                <w:rFonts w:ascii="Arial Narrow" w:hAnsi="Arial Narrow"/>
                <w:b/>
                <w:bCs/>
                <w:sz w:val="18"/>
              </w:rPr>
            </w:pPr>
            <w:r>
              <w:rPr>
                <w:rFonts w:ascii="Arial Narrow" w:hAnsi="Arial Narrow"/>
                <w:b/>
                <w:bCs/>
                <w:sz w:val="18"/>
              </w:rPr>
              <w:t>Opening-Introduction Question</w:t>
            </w:r>
          </w:p>
          <w:p w14:paraId="4AD4AA5A" w14:textId="50CA80C2" w:rsidR="004F6FFC" w:rsidRDefault="00CF7568" w:rsidP="00BF0A84">
            <w:pPr>
              <w:rPr>
                <w:rFonts w:ascii="Arial Narrow" w:hAnsi="Arial Narrow"/>
                <w:b/>
                <w:bCs/>
                <w:sz w:val="18"/>
              </w:rPr>
            </w:pPr>
            <w:r>
              <w:rPr>
                <w:rFonts w:ascii="Arial Narrow" w:hAnsi="Arial Narrow"/>
                <w:b/>
                <w:bCs/>
                <w:sz w:val="18"/>
              </w:rPr>
              <w:t>Lesson part 1-</w:t>
            </w:r>
            <w:r w:rsidR="003705AE">
              <w:rPr>
                <w:rFonts w:ascii="Arial Narrow" w:hAnsi="Arial Narrow"/>
                <w:b/>
                <w:bCs/>
                <w:sz w:val="18"/>
              </w:rPr>
              <w:t xml:space="preserve"> </w:t>
            </w:r>
            <w:r w:rsidR="00BF0A84">
              <w:rPr>
                <w:rFonts w:ascii="Arial Narrow" w:hAnsi="Arial Narrow"/>
                <w:b/>
                <w:bCs/>
                <w:sz w:val="18"/>
              </w:rPr>
              <w:t>Benchmark Review</w:t>
            </w:r>
          </w:p>
          <w:p w14:paraId="38F75A37" w14:textId="6F921994" w:rsidR="00E06116" w:rsidRDefault="00E06116" w:rsidP="004F6FFC">
            <w:pPr>
              <w:rPr>
                <w:rFonts w:ascii="Arial Narrow" w:hAnsi="Arial Narrow"/>
                <w:b/>
                <w:bCs/>
                <w:sz w:val="18"/>
              </w:rPr>
            </w:pPr>
            <w:r>
              <w:rPr>
                <w:rFonts w:ascii="Arial Narrow" w:hAnsi="Arial Narrow"/>
                <w:b/>
                <w:bCs/>
                <w:sz w:val="18"/>
              </w:rPr>
              <w:t>Closing-Ticket out Door</w:t>
            </w:r>
          </w:p>
          <w:p w14:paraId="0EAFF68C" w14:textId="2A09C6E9" w:rsidR="00CD1EAC" w:rsidRPr="004F6FFC" w:rsidRDefault="00CD1EAC" w:rsidP="004F6FFC">
            <w:pPr>
              <w:rPr>
                <w:rFonts w:ascii="Arial Narrow" w:hAnsi="Arial Narrow"/>
                <w:b/>
                <w:bCs/>
                <w:sz w:val="18"/>
              </w:rPr>
            </w:pPr>
          </w:p>
          <w:p w14:paraId="1A25CA98" w14:textId="77777777" w:rsidR="00502301" w:rsidRPr="00D3129F" w:rsidRDefault="00502301" w:rsidP="00502301">
            <w:pPr>
              <w:pStyle w:val="Default"/>
              <w:rPr>
                <w:rFonts w:ascii="Calibri" w:hAnsi="Calibri"/>
                <w:sz w:val="22"/>
                <w:szCs w:val="22"/>
              </w:rPr>
            </w:pPr>
            <w:r>
              <w:rPr>
                <w:rFonts w:ascii="Calibri" w:hAnsi="Calibri"/>
                <w:b/>
                <w:bCs/>
                <w:sz w:val="22"/>
                <w:szCs w:val="22"/>
              </w:rPr>
              <w:t xml:space="preserve">EU/EQ- </w:t>
            </w:r>
            <w:r w:rsidRPr="00D3129F">
              <w:rPr>
                <w:rFonts w:ascii="Calibri" w:hAnsi="Calibri"/>
                <w:b/>
                <w:bCs/>
                <w:sz w:val="22"/>
                <w:szCs w:val="22"/>
              </w:rPr>
              <w:t xml:space="preserve">Individuals, Groups, </w:t>
            </w:r>
            <w:proofErr w:type="gramStart"/>
            <w:r w:rsidRPr="00D3129F">
              <w:rPr>
                <w:rFonts w:ascii="Calibri" w:hAnsi="Calibri"/>
                <w:b/>
                <w:bCs/>
                <w:sz w:val="22"/>
                <w:szCs w:val="22"/>
              </w:rPr>
              <w:t>Institutions</w:t>
            </w:r>
            <w:proofErr w:type="gramEnd"/>
            <w:r w:rsidRPr="00D3129F">
              <w:rPr>
                <w:rFonts w:ascii="Calibri" w:hAnsi="Calibri"/>
                <w:b/>
                <w:bCs/>
                <w:sz w:val="22"/>
                <w:szCs w:val="22"/>
              </w:rPr>
              <w:t xml:space="preserve">: The student will understand that the actions of </w:t>
            </w:r>
            <w:r w:rsidRPr="00FB0197">
              <w:rPr>
                <w:rFonts w:ascii="Calibri" w:hAnsi="Calibri"/>
                <w:b/>
                <w:bCs/>
                <w:color w:val="FF0000"/>
                <w:sz w:val="22"/>
                <w:szCs w:val="22"/>
                <w:u w:val="single"/>
              </w:rPr>
              <w:t>individuals groups, and/or institutions</w:t>
            </w:r>
            <w:r w:rsidRPr="00D3129F">
              <w:rPr>
                <w:rFonts w:ascii="Calibri" w:hAnsi="Calibri"/>
                <w:b/>
                <w:bCs/>
                <w:sz w:val="22"/>
                <w:szCs w:val="22"/>
              </w:rPr>
              <w:t xml:space="preserve"> affect society through intended and unintended consequences. </w:t>
            </w:r>
          </w:p>
          <w:p w14:paraId="36D9F7E5" w14:textId="77777777" w:rsidR="00502301" w:rsidRPr="00D3129F" w:rsidRDefault="00502301" w:rsidP="00502301">
            <w:pPr>
              <w:numPr>
                <w:ilvl w:val="0"/>
                <w:numId w:val="5"/>
              </w:numPr>
            </w:pPr>
            <w:r w:rsidRPr="00D3129F">
              <w:t>What is the role of social institutions (e.g., religion, education, technology) in the development of a region? (H5a)</w:t>
            </w:r>
          </w:p>
          <w:p w14:paraId="6307DB64" w14:textId="77777777" w:rsidR="00502301" w:rsidRPr="00D3129F" w:rsidRDefault="00502301" w:rsidP="00502301">
            <w:pPr>
              <w:pStyle w:val="Default"/>
              <w:numPr>
                <w:ilvl w:val="0"/>
                <w:numId w:val="5"/>
              </w:numPr>
              <w:rPr>
                <w:rFonts w:ascii="Calibri" w:hAnsi="Calibri"/>
                <w:sz w:val="22"/>
                <w:szCs w:val="22"/>
              </w:rPr>
            </w:pPr>
            <w:r w:rsidRPr="00D3129F">
              <w:rPr>
                <w:rFonts w:ascii="Calibri" w:hAnsi="Calibri"/>
                <w:sz w:val="22"/>
                <w:szCs w:val="22"/>
              </w:rPr>
              <w:t xml:space="preserve">What role did the establishment of the University of Georgia, Louisville, the spread of Baptist and Methodist churches play in Georgia’s growth? </w:t>
            </w:r>
            <w:r>
              <w:rPr>
                <w:rFonts w:ascii="Calibri" w:hAnsi="Calibri"/>
                <w:sz w:val="22"/>
                <w:szCs w:val="22"/>
              </w:rPr>
              <w:t>(</w:t>
            </w:r>
            <w:r w:rsidRPr="00D3129F">
              <w:rPr>
                <w:rFonts w:ascii="Calibri" w:hAnsi="Calibri"/>
                <w:sz w:val="22"/>
                <w:szCs w:val="22"/>
              </w:rPr>
              <w:t>H5a</w:t>
            </w:r>
            <w:r>
              <w:rPr>
                <w:rFonts w:ascii="Calibri" w:hAnsi="Calibri"/>
                <w:sz w:val="22"/>
                <w:szCs w:val="22"/>
              </w:rPr>
              <w:t>)</w:t>
            </w:r>
            <w:r w:rsidRPr="00D3129F">
              <w:rPr>
                <w:rFonts w:ascii="Calibri" w:hAnsi="Calibri"/>
                <w:sz w:val="22"/>
                <w:szCs w:val="22"/>
              </w:rPr>
              <w:t xml:space="preserve"> </w:t>
            </w:r>
          </w:p>
          <w:p w14:paraId="785E3F9C" w14:textId="77777777" w:rsidR="00502301" w:rsidRPr="00D3129F" w:rsidRDefault="00502301" w:rsidP="00502301">
            <w:pPr>
              <w:pStyle w:val="Default"/>
              <w:rPr>
                <w:rFonts w:ascii="Calibri" w:hAnsi="Calibri"/>
                <w:b/>
                <w:bCs/>
                <w:sz w:val="22"/>
                <w:szCs w:val="22"/>
              </w:rPr>
            </w:pPr>
            <w:r>
              <w:rPr>
                <w:rFonts w:ascii="Calibri" w:hAnsi="Calibri"/>
                <w:b/>
                <w:bCs/>
                <w:sz w:val="22"/>
                <w:szCs w:val="22"/>
              </w:rPr>
              <w:t xml:space="preserve">EU/EQ- </w:t>
            </w:r>
            <w:r w:rsidRPr="00D3129F">
              <w:rPr>
                <w:rFonts w:ascii="Calibri" w:hAnsi="Calibri"/>
                <w:b/>
                <w:bCs/>
                <w:sz w:val="22"/>
                <w:szCs w:val="22"/>
              </w:rPr>
              <w:t xml:space="preserve">Individuals, Groups, </w:t>
            </w:r>
            <w:proofErr w:type="gramStart"/>
            <w:r w:rsidRPr="00D3129F">
              <w:rPr>
                <w:rFonts w:ascii="Calibri" w:hAnsi="Calibri"/>
                <w:b/>
                <w:bCs/>
                <w:sz w:val="22"/>
                <w:szCs w:val="22"/>
              </w:rPr>
              <w:t>Institutions</w:t>
            </w:r>
            <w:proofErr w:type="gramEnd"/>
            <w:r w:rsidRPr="00D3129F">
              <w:rPr>
                <w:rFonts w:ascii="Calibri" w:hAnsi="Calibri"/>
                <w:b/>
                <w:bCs/>
                <w:sz w:val="22"/>
                <w:szCs w:val="22"/>
              </w:rPr>
              <w:t xml:space="preserve">: The student will understand that the actions of </w:t>
            </w:r>
            <w:r w:rsidRPr="00FB0197">
              <w:rPr>
                <w:rFonts w:ascii="Calibri" w:hAnsi="Calibri"/>
                <w:b/>
                <w:bCs/>
                <w:color w:val="FF0000"/>
                <w:sz w:val="22"/>
                <w:szCs w:val="22"/>
                <w:u w:val="single"/>
              </w:rPr>
              <w:t>individuals groups, and/or institutions</w:t>
            </w:r>
            <w:r w:rsidRPr="00D3129F">
              <w:rPr>
                <w:rFonts w:ascii="Calibri" w:hAnsi="Calibri"/>
                <w:b/>
                <w:bCs/>
                <w:sz w:val="22"/>
                <w:szCs w:val="22"/>
              </w:rPr>
              <w:t xml:space="preserve"> affect society through intended and unintended consequences. </w:t>
            </w:r>
          </w:p>
          <w:p w14:paraId="52BB4825" w14:textId="77777777" w:rsidR="00502301" w:rsidRPr="00D3129F" w:rsidRDefault="00502301" w:rsidP="00502301">
            <w:pPr>
              <w:pStyle w:val="Default"/>
              <w:ind w:left="720"/>
              <w:rPr>
                <w:rFonts w:ascii="Calibri" w:hAnsi="Calibri"/>
                <w:sz w:val="22"/>
                <w:szCs w:val="22"/>
              </w:rPr>
            </w:pPr>
          </w:p>
          <w:p w14:paraId="75CB92AC" w14:textId="77777777" w:rsidR="00502301" w:rsidRPr="00D3129F" w:rsidRDefault="00502301" w:rsidP="00502301">
            <w:pPr>
              <w:pStyle w:val="Default"/>
              <w:numPr>
                <w:ilvl w:val="0"/>
                <w:numId w:val="5"/>
              </w:numPr>
              <w:rPr>
                <w:rFonts w:ascii="Calibri" w:hAnsi="Calibri"/>
                <w:sz w:val="22"/>
                <w:szCs w:val="22"/>
              </w:rPr>
            </w:pPr>
            <w:r w:rsidRPr="00D3129F">
              <w:rPr>
                <w:rFonts w:ascii="Calibri" w:hAnsi="Calibri"/>
                <w:sz w:val="22"/>
                <w:szCs w:val="22"/>
              </w:rPr>
              <w:t>How do political policies influence growth and development? (H5b)</w:t>
            </w:r>
          </w:p>
          <w:p w14:paraId="1DC6CB85" w14:textId="77777777" w:rsidR="00502301" w:rsidRPr="00D3129F" w:rsidRDefault="00502301" w:rsidP="00502301">
            <w:pPr>
              <w:pStyle w:val="Default"/>
              <w:numPr>
                <w:ilvl w:val="0"/>
                <w:numId w:val="5"/>
              </w:numPr>
              <w:rPr>
                <w:rFonts w:ascii="Calibri" w:hAnsi="Calibri"/>
                <w:sz w:val="22"/>
                <w:szCs w:val="22"/>
              </w:rPr>
            </w:pPr>
            <w:r w:rsidRPr="00D3129F">
              <w:rPr>
                <w:rFonts w:ascii="Calibri" w:hAnsi="Calibri"/>
                <w:sz w:val="22"/>
                <w:szCs w:val="22"/>
              </w:rPr>
              <w:t xml:space="preserve">What are the differences between the headright system and the land lottery system of land distribution and how did each impact the growth of Georgia? (H5b) </w:t>
            </w:r>
          </w:p>
          <w:p w14:paraId="6E7A6AAE" w14:textId="77777777" w:rsidR="00502301" w:rsidRPr="00D3129F" w:rsidRDefault="00502301" w:rsidP="00502301">
            <w:pPr>
              <w:pStyle w:val="Default"/>
              <w:numPr>
                <w:ilvl w:val="0"/>
                <w:numId w:val="5"/>
              </w:numPr>
              <w:rPr>
                <w:rFonts w:ascii="Calibri" w:hAnsi="Calibri"/>
                <w:sz w:val="22"/>
                <w:szCs w:val="22"/>
              </w:rPr>
            </w:pPr>
            <w:r w:rsidRPr="00D3129F">
              <w:rPr>
                <w:rFonts w:ascii="Calibri" w:hAnsi="Calibri"/>
                <w:sz w:val="22"/>
                <w:szCs w:val="22"/>
              </w:rPr>
              <w:t xml:space="preserve">What was the Yazoo Land Fraud and how did it change Georgia’s boundaries? (H5b) </w:t>
            </w:r>
          </w:p>
          <w:p w14:paraId="61D31320" w14:textId="77777777" w:rsidR="00E921FC" w:rsidRDefault="00E921FC" w:rsidP="00502301">
            <w:pPr>
              <w:pStyle w:val="NoSpacing"/>
              <w:rPr>
                <w:color w:val="FF0000"/>
              </w:rPr>
            </w:pPr>
          </w:p>
          <w:p w14:paraId="79919873" w14:textId="77777777" w:rsidR="00502301" w:rsidRDefault="00502301" w:rsidP="00502301">
            <w:pPr>
              <w:pStyle w:val="Default"/>
              <w:rPr>
                <w:rFonts w:ascii="Calibri" w:hAnsi="Calibri"/>
                <w:b/>
                <w:bCs/>
                <w:sz w:val="22"/>
                <w:szCs w:val="22"/>
              </w:rPr>
            </w:pPr>
            <w:r>
              <w:rPr>
                <w:rFonts w:ascii="Calibri" w:hAnsi="Calibri"/>
                <w:b/>
                <w:bCs/>
                <w:sz w:val="22"/>
                <w:szCs w:val="22"/>
              </w:rPr>
              <w:t xml:space="preserve">EU/EQ- </w:t>
            </w:r>
            <w:r w:rsidRPr="00D3129F">
              <w:rPr>
                <w:rFonts w:ascii="Calibri" w:hAnsi="Calibri"/>
                <w:b/>
                <w:bCs/>
                <w:sz w:val="22"/>
                <w:szCs w:val="22"/>
              </w:rPr>
              <w:t xml:space="preserve">Technological Innovation: </w:t>
            </w:r>
            <w:r w:rsidRPr="00FB0197">
              <w:rPr>
                <w:rFonts w:ascii="Calibri" w:hAnsi="Calibri"/>
                <w:b/>
                <w:bCs/>
                <w:color w:val="FF0000"/>
                <w:sz w:val="22"/>
                <w:szCs w:val="22"/>
                <w:u w:val="single"/>
              </w:rPr>
              <w:t>Technological innovations</w:t>
            </w:r>
            <w:r w:rsidRPr="00D3129F">
              <w:rPr>
                <w:rFonts w:ascii="Calibri" w:hAnsi="Calibri"/>
                <w:b/>
                <w:bCs/>
                <w:sz w:val="22"/>
                <w:szCs w:val="22"/>
              </w:rPr>
              <w:t xml:space="preserve"> have consequences, both intended and unintended, for a society. </w:t>
            </w:r>
          </w:p>
          <w:p w14:paraId="61926E35" w14:textId="77777777" w:rsidR="00502301" w:rsidRDefault="00502301" w:rsidP="00502301">
            <w:pPr>
              <w:pStyle w:val="Default"/>
              <w:rPr>
                <w:rFonts w:ascii="Calibri" w:hAnsi="Calibri"/>
                <w:b/>
                <w:bCs/>
                <w:sz w:val="22"/>
                <w:szCs w:val="22"/>
              </w:rPr>
            </w:pPr>
          </w:p>
          <w:p w14:paraId="499ADFF7" w14:textId="77777777" w:rsidR="00502301" w:rsidRPr="00D3129F" w:rsidRDefault="00502301" w:rsidP="00502301">
            <w:pPr>
              <w:pStyle w:val="Default"/>
              <w:rPr>
                <w:rFonts w:ascii="Calibri" w:hAnsi="Calibri"/>
                <w:sz w:val="22"/>
                <w:szCs w:val="22"/>
              </w:rPr>
            </w:pPr>
            <w:r>
              <w:rPr>
                <w:rFonts w:ascii="Calibri" w:hAnsi="Calibri"/>
                <w:b/>
                <w:bCs/>
                <w:sz w:val="22"/>
                <w:szCs w:val="22"/>
              </w:rPr>
              <w:t xml:space="preserve">EU/EQ- </w:t>
            </w:r>
            <w:r w:rsidRPr="00D3129F">
              <w:rPr>
                <w:rFonts w:ascii="Calibri" w:hAnsi="Calibri"/>
                <w:b/>
                <w:bCs/>
                <w:sz w:val="22"/>
                <w:szCs w:val="22"/>
              </w:rPr>
              <w:t>Production, Distribution, Consumption: EU</w:t>
            </w:r>
            <w:proofErr w:type="gramStart"/>
            <w:r w:rsidRPr="00D3129F">
              <w:rPr>
                <w:rFonts w:ascii="Calibri" w:hAnsi="Calibri"/>
                <w:b/>
                <w:bCs/>
                <w:sz w:val="22"/>
                <w:szCs w:val="22"/>
              </w:rPr>
              <w:t>-  The</w:t>
            </w:r>
            <w:proofErr w:type="gramEnd"/>
            <w:r w:rsidRPr="00D3129F">
              <w:rPr>
                <w:rFonts w:ascii="Calibri" w:hAnsi="Calibri"/>
                <w:b/>
                <w:bCs/>
                <w:sz w:val="22"/>
                <w:szCs w:val="22"/>
              </w:rPr>
              <w:t xml:space="preserve"> </w:t>
            </w:r>
            <w:r w:rsidRPr="00FB0197">
              <w:rPr>
                <w:rFonts w:ascii="Calibri" w:hAnsi="Calibri"/>
                <w:b/>
                <w:bCs/>
                <w:color w:val="FF0000"/>
                <w:sz w:val="22"/>
                <w:szCs w:val="22"/>
                <w:u w:val="single"/>
              </w:rPr>
              <w:t>production, distribution, and consumption</w:t>
            </w:r>
            <w:r w:rsidRPr="00D3129F">
              <w:rPr>
                <w:rFonts w:ascii="Calibri" w:hAnsi="Calibri"/>
                <w:b/>
                <w:bCs/>
                <w:sz w:val="22"/>
                <w:szCs w:val="22"/>
              </w:rPr>
              <w:t xml:space="preserve"> of good/services produced by the society are affected by the location, customs, beliefs, and laws of the society. </w:t>
            </w:r>
          </w:p>
          <w:p w14:paraId="558ED21B" w14:textId="77777777" w:rsidR="00502301" w:rsidRPr="00D3129F" w:rsidRDefault="00502301" w:rsidP="00502301">
            <w:pPr>
              <w:pStyle w:val="Default"/>
              <w:rPr>
                <w:rFonts w:ascii="Calibri" w:hAnsi="Calibri"/>
                <w:b/>
                <w:bCs/>
                <w:sz w:val="22"/>
                <w:szCs w:val="22"/>
              </w:rPr>
            </w:pPr>
          </w:p>
          <w:p w14:paraId="631F4BAB" w14:textId="77777777" w:rsidR="00502301" w:rsidRPr="00D3129F" w:rsidRDefault="00502301" w:rsidP="00502301">
            <w:pPr>
              <w:pStyle w:val="Default"/>
              <w:numPr>
                <w:ilvl w:val="0"/>
                <w:numId w:val="25"/>
              </w:numPr>
              <w:ind w:left="162" w:hanging="162"/>
              <w:rPr>
                <w:rFonts w:ascii="Calibri" w:hAnsi="Calibri"/>
                <w:sz w:val="22"/>
                <w:szCs w:val="22"/>
              </w:rPr>
            </w:pPr>
            <w:r w:rsidRPr="00D3129F">
              <w:rPr>
                <w:rFonts w:ascii="Calibri" w:hAnsi="Calibri"/>
                <w:sz w:val="22"/>
                <w:szCs w:val="22"/>
              </w:rPr>
              <w:t xml:space="preserve">How did the invention of the Cotton Gin impact Georgia’s economy and population? H5c, E1,2 </w:t>
            </w:r>
          </w:p>
          <w:p w14:paraId="42A6D49C" w14:textId="77777777" w:rsidR="00502301" w:rsidRPr="00D3129F" w:rsidRDefault="00502301" w:rsidP="00502301">
            <w:pPr>
              <w:pStyle w:val="Default"/>
              <w:numPr>
                <w:ilvl w:val="0"/>
                <w:numId w:val="25"/>
              </w:numPr>
              <w:ind w:left="162" w:hanging="162"/>
              <w:rPr>
                <w:rFonts w:ascii="Calibri" w:hAnsi="Calibri"/>
                <w:sz w:val="22"/>
                <w:szCs w:val="22"/>
              </w:rPr>
            </w:pPr>
            <w:r w:rsidRPr="00D3129F">
              <w:rPr>
                <w:rFonts w:ascii="Calibri" w:hAnsi="Calibri"/>
                <w:sz w:val="22"/>
                <w:szCs w:val="22"/>
              </w:rPr>
              <w:lastRenderedPageBreak/>
              <w:t xml:space="preserve">How did the growth of railroads influence Georgia’s growth? H5c, E1,2 </w:t>
            </w:r>
          </w:p>
          <w:p w14:paraId="0FFE4639" w14:textId="77777777" w:rsidR="00502301" w:rsidRPr="00D3129F" w:rsidRDefault="00502301" w:rsidP="00502301">
            <w:pPr>
              <w:pStyle w:val="Default"/>
              <w:rPr>
                <w:rFonts w:ascii="Calibri" w:hAnsi="Calibri"/>
                <w:b/>
                <w:sz w:val="22"/>
                <w:szCs w:val="22"/>
              </w:rPr>
            </w:pPr>
            <w:r>
              <w:rPr>
                <w:rFonts w:ascii="Calibri" w:hAnsi="Calibri"/>
                <w:b/>
                <w:bCs/>
                <w:sz w:val="22"/>
                <w:szCs w:val="22"/>
              </w:rPr>
              <w:t xml:space="preserve">EU/EQ- </w:t>
            </w:r>
            <w:r w:rsidRPr="00D3129F">
              <w:rPr>
                <w:rFonts w:ascii="Calibri" w:hAnsi="Calibri"/>
                <w:b/>
                <w:bCs/>
                <w:sz w:val="22"/>
                <w:szCs w:val="22"/>
              </w:rPr>
              <w:t>Conflict and Change: W</w:t>
            </w:r>
            <w:r w:rsidRPr="00D3129F">
              <w:rPr>
                <w:rFonts w:ascii="Calibri" w:hAnsi="Calibri"/>
                <w:b/>
                <w:sz w:val="22"/>
                <w:szCs w:val="22"/>
              </w:rPr>
              <w:t xml:space="preserve">hen there is a </w:t>
            </w:r>
            <w:r w:rsidRPr="00FB0197">
              <w:rPr>
                <w:rFonts w:ascii="Calibri" w:hAnsi="Calibri"/>
                <w:b/>
                <w:color w:val="FF0000"/>
                <w:sz w:val="22"/>
                <w:szCs w:val="22"/>
                <w:u w:val="single"/>
              </w:rPr>
              <w:t>conflict</w:t>
            </w:r>
            <w:r w:rsidRPr="00D3129F">
              <w:rPr>
                <w:rFonts w:ascii="Calibri" w:hAnsi="Calibri"/>
                <w:b/>
                <w:sz w:val="22"/>
                <w:szCs w:val="22"/>
              </w:rPr>
              <w:t xml:space="preserve"> between or within societies, </w:t>
            </w:r>
            <w:r w:rsidRPr="00FB0197">
              <w:rPr>
                <w:rFonts w:ascii="Calibri" w:hAnsi="Calibri"/>
                <w:b/>
                <w:color w:val="FF0000"/>
                <w:sz w:val="22"/>
                <w:szCs w:val="22"/>
                <w:u w:val="single"/>
              </w:rPr>
              <w:t>change</w:t>
            </w:r>
            <w:r w:rsidRPr="00D3129F">
              <w:rPr>
                <w:rFonts w:ascii="Calibri" w:hAnsi="Calibri"/>
                <w:b/>
                <w:sz w:val="22"/>
                <w:szCs w:val="22"/>
              </w:rPr>
              <w:t xml:space="preserve"> is the result. </w:t>
            </w:r>
          </w:p>
          <w:p w14:paraId="28D8B0E8" w14:textId="77777777" w:rsidR="00502301" w:rsidRPr="00D3129F" w:rsidRDefault="00502301" w:rsidP="00502301">
            <w:pPr>
              <w:pStyle w:val="Default"/>
              <w:numPr>
                <w:ilvl w:val="0"/>
                <w:numId w:val="26"/>
              </w:numPr>
              <w:rPr>
                <w:rFonts w:ascii="Calibri" w:hAnsi="Calibri"/>
                <w:sz w:val="22"/>
                <w:szCs w:val="22"/>
              </w:rPr>
            </w:pPr>
            <w:r w:rsidRPr="00D3129F">
              <w:rPr>
                <w:rFonts w:ascii="Calibri" w:hAnsi="Calibri"/>
                <w:sz w:val="22"/>
                <w:szCs w:val="22"/>
              </w:rPr>
              <w:t xml:space="preserve">How did the Creeks and Cherokees try to avoid conflict with the settlers? (H5d) </w:t>
            </w:r>
          </w:p>
          <w:p w14:paraId="1C07709A" w14:textId="77777777" w:rsidR="00502301" w:rsidRPr="00D3129F" w:rsidRDefault="00502301" w:rsidP="00502301">
            <w:pPr>
              <w:pStyle w:val="Default"/>
              <w:ind w:left="360"/>
              <w:rPr>
                <w:rFonts w:ascii="Calibri" w:hAnsi="Calibri"/>
                <w:sz w:val="22"/>
                <w:szCs w:val="22"/>
              </w:rPr>
            </w:pPr>
          </w:p>
          <w:p w14:paraId="64777FE3" w14:textId="77777777" w:rsidR="00502301" w:rsidRPr="00D3129F" w:rsidRDefault="00502301" w:rsidP="00502301">
            <w:pPr>
              <w:pStyle w:val="Default"/>
              <w:rPr>
                <w:rFonts w:ascii="Calibri" w:hAnsi="Calibri"/>
                <w:b/>
                <w:bCs/>
                <w:sz w:val="22"/>
                <w:szCs w:val="22"/>
              </w:rPr>
            </w:pPr>
            <w:r>
              <w:rPr>
                <w:rFonts w:ascii="Calibri" w:hAnsi="Calibri"/>
                <w:b/>
                <w:bCs/>
                <w:sz w:val="22"/>
                <w:szCs w:val="22"/>
              </w:rPr>
              <w:t xml:space="preserve">EU/EQ- </w:t>
            </w:r>
            <w:r w:rsidRPr="00D3129F">
              <w:rPr>
                <w:rFonts w:ascii="Calibri" w:hAnsi="Calibri"/>
                <w:b/>
                <w:bCs/>
                <w:sz w:val="22"/>
                <w:szCs w:val="22"/>
              </w:rPr>
              <w:t xml:space="preserve">Individuals, Groups, </w:t>
            </w:r>
            <w:proofErr w:type="gramStart"/>
            <w:r w:rsidRPr="00D3129F">
              <w:rPr>
                <w:rFonts w:ascii="Calibri" w:hAnsi="Calibri"/>
                <w:b/>
                <w:bCs/>
                <w:sz w:val="22"/>
                <w:szCs w:val="22"/>
              </w:rPr>
              <w:t>Institutions</w:t>
            </w:r>
            <w:proofErr w:type="gramEnd"/>
            <w:r w:rsidRPr="00D3129F">
              <w:rPr>
                <w:rFonts w:ascii="Calibri" w:hAnsi="Calibri"/>
                <w:b/>
                <w:bCs/>
                <w:sz w:val="22"/>
                <w:szCs w:val="22"/>
              </w:rPr>
              <w:t xml:space="preserve">: </w:t>
            </w:r>
            <w:r>
              <w:rPr>
                <w:rFonts w:ascii="Calibri" w:hAnsi="Calibri"/>
                <w:b/>
                <w:bCs/>
                <w:sz w:val="22"/>
                <w:szCs w:val="22"/>
              </w:rPr>
              <w:t xml:space="preserve"> </w:t>
            </w:r>
            <w:r w:rsidRPr="00D3129F">
              <w:rPr>
                <w:rFonts w:ascii="Calibri" w:hAnsi="Calibri"/>
                <w:b/>
                <w:bCs/>
                <w:sz w:val="22"/>
                <w:szCs w:val="22"/>
              </w:rPr>
              <w:t xml:space="preserve">The student will understand that the actions of </w:t>
            </w:r>
            <w:r w:rsidRPr="00FB0197">
              <w:rPr>
                <w:rFonts w:ascii="Calibri" w:hAnsi="Calibri"/>
                <w:b/>
                <w:bCs/>
                <w:color w:val="FF0000"/>
                <w:sz w:val="22"/>
                <w:szCs w:val="22"/>
                <w:u w:val="single"/>
              </w:rPr>
              <w:t>individuals groups, and/or institutions</w:t>
            </w:r>
            <w:r w:rsidRPr="00D3129F">
              <w:rPr>
                <w:rFonts w:ascii="Calibri" w:hAnsi="Calibri"/>
                <w:b/>
                <w:bCs/>
                <w:sz w:val="22"/>
                <w:szCs w:val="22"/>
              </w:rPr>
              <w:t xml:space="preserve"> affect society through intended and unintended consequences. </w:t>
            </w:r>
          </w:p>
          <w:p w14:paraId="0D250F9E" w14:textId="57720D4B" w:rsidR="00502301" w:rsidRPr="00E921FC" w:rsidRDefault="00502301" w:rsidP="00502301">
            <w:pPr>
              <w:pStyle w:val="NoSpacing"/>
              <w:rPr>
                <w:color w:val="FF0000"/>
              </w:rPr>
            </w:pPr>
            <w:r w:rsidRPr="00D3129F">
              <w:t xml:space="preserve">What roles did Alexander McGillivray, William McIntosh, Sequoyah, John Ross, the Dahlonega Gold Rush, </w:t>
            </w:r>
            <w:proofErr w:type="gramStart"/>
            <w:r w:rsidRPr="00D3129F">
              <w:rPr>
                <w:iCs/>
              </w:rPr>
              <w:t>Worcester</w:t>
            </w:r>
            <w:proofErr w:type="gramEnd"/>
            <w:r w:rsidRPr="00D3129F">
              <w:rPr>
                <w:iCs/>
              </w:rPr>
              <w:t xml:space="preserve"> v. Georgia, </w:t>
            </w:r>
            <w:r w:rsidRPr="00D3129F">
              <w:t>Andrew Jackson, and John Marshall play in the events leading to the Trail of Tears? (H5d)</w:t>
            </w:r>
          </w:p>
        </w:tc>
      </w:tr>
      <w:tr w:rsidR="00987306" w14:paraId="2AD0518C" w14:textId="77777777" w:rsidTr="00C50927">
        <w:trPr>
          <w:cantSplit/>
        </w:trPr>
        <w:tc>
          <w:tcPr>
            <w:tcW w:w="10908" w:type="dxa"/>
            <w:gridSpan w:val="2"/>
            <w:tcBorders>
              <w:bottom w:val="single" w:sz="4" w:space="0" w:color="auto"/>
            </w:tcBorders>
          </w:tcPr>
          <w:p w14:paraId="2BB754EB" w14:textId="77777777" w:rsidR="00987306" w:rsidRDefault="00987306" w:rsidP="00C50927">
            <w:pPr>
              <w:rPr>
                <w:rFonts w:ascii="Arial Narrow" w:hAnsi="Arial Narrow"/>
                <w:b/>
                <w:bCs/>
                <w:sz w:val="16"/>
                <w:szCs w:val="16"/>
              </w:rPr>
            </w:pPr>
            <w:r>
              <w:rPr>
                <w:rFonts w:ascii="Arial Narrow" w:hAnsi="Arial Narrow"/>
                <w:b/>
                <w:bCs/>
                <w:sz w:val="18"/>
              </w:rPr>
              <w:lastRenderedPageBreak/>
              <w:t xml:space="preserve">Lesson Objective/Learning Intention: </w:t>
            </w:r>
            <w:r w:rsidRPr="00864409">
              <w:rPr>
                <w:rFonts w:ascii="Arial Narrow" w:hAnsi="Arial Narrow"/>
                <w:bCs/>
                <w:i/>
                <w:sz w:val="16"/>
                <w:szCs w:val="16"/>
              </w:rPr>
              <w:t>(What will my students KNOW by the end of the lesson?  What will they DO to learn it?)</w:t>
            </w:r>
            <w:r w:rsidR="00893E21">
              <w:rPr>
                <w:rFonts w:ascii="Arial Narrow" w:hAnsi="Arial Narrow"/>
                <w:b/>
                <w:bCs/>
                <w:sz w:val="16"/>
                <w:szCs w:val="16"/>
              </w:rPr>
              <w:t>:</w:t>
            </w:r>
          </w:p>
          <w:p w14:paraId="03055EDF" w14:textId="77777777" w:rsidR="00893E21" w:rsidRDefault="00893E21" w:rsidP="00C50927">
            <w:pPr>
              <w:rPr>
                <w:rFonts w:ascii="Arial Narrow" w:hAnsi="Arial Narrow"/>
                <w:b/>
                <w:bCs/>
                <w:sz w:val="16"/>
                <w:szCs w:val="16"/>
              </w:rPr>
            </w:pPr>
          </w:p>
          <w:p w14:paraId="103D2A9E" w14:textId="1F08B661" w:rsidR="006B5A60" w:rsidRDefault="006B5A60" w:rsidP="006B5A60">
            <w:pPr>
              <w:pStyle w:val="NormalWeb"/>
            </w:pPr>
            <w:r>
              <w:t xml:space="preserve">EU/EQ- CONFLICT AND CHANGE: The student will understand that when there is conflict between or within societies, change is the result.  </w:t>
            </w:r>
          </w:p>
          <w:p w14:paraId="43B2AE33" w14:textId="77777777" w:rsidR="006B5A60" w:rsidRDefault="006B5A60" w:rsidP="006B5A60">
            <w:pPr>
              <w:pStyle w:val="NormalWeb"/>
            </w:pPr>
            <w:r>
              <w:t xml:space="preserve">EU/EQ- DISTRIBUTION OF POWER: The student will understand that distribution of power in government is a product of existing documents and laws combined with contemporary value and beliefs </w:t>
            </w:r>
          </w:p>
          <w:p w14:paraId="29CE565E" w14:textId="77777777" w:rsidR="006B5A60" w:rsidRDefault="006B5A60" w:rsidP="006B5A60">
            <w:pPr>
              <w:pStyle w:val="NormalWeb"/>
            </w:pPr>
            <w:r>
              <w:t xml:space="preserve">EU/EQ- LOCATION: The student will understand that location affects a society’s economy, culture, and development.  </w:t>
            </w:r>
          </w:p>
          <w:p w14:paraId="6880E3EC" w14:textId="77777777" w:rsidR="006B5A60" w:rsidRDefault="006B5A60" w:rsidP="006B5A60">
            <w:pPr>
              <w:pStyle w:val="NormalWeb"/>
            </w:pPr>
            <w:r>
              <w:t xml:space="preserve">EU/EQ- GOVERNANCE: The student will understand that as society increases in complexity and interacts with other societies, the complexity of the government also increases.  </w:t>
            </w:r>
          </w:p>
          <w:p w14:paraId="27A5A6BE" w14:textId="77777777" w:rsidR="006B5A60" w:rsidRDefault="006B5A60" w:rsidP="006B5A60">
            <w:pPr>
              <w:pStyle w:val="NormalWeb"/>
            </w:pPr>
          </w:p>
          <w:p w14:paraId="2F70D5A0" w14:textId="5AF29257" w:rsidR="00893E21" w:rsidRDefault="00893E21" w:rsidP="006B5A60">
            <w:pPr>
              <w:pStyle w:val="Default"/>
              <w:rPr>
                <w:rFonts w:ascii="Arial Narrow" w:hAnsi="Arial Narrow"/>
                <w:b/>
                <w:bCs/>
                <w:sz w:val="16"/>
                <w:szCs w:val="16"/>
              </w:rPr>
            </w:pPr>
          </w:p>
          <w:p w14:paraId="3D19A96D" w14:textId="77777777" w:rsidR="00987306" w:rsidRPr="00951B1A" w:rsidRDefault="00987306" w:rsidP="006B5A60">
            <w:pPr>
              <w:rPr>
                <w:rFonts w:ascii="Arial Narrow" w:hAnsi="Arial Narrow"/>
                <w:sz w:val="18"/>
              </w:rPr>
            </w:pPr>
          </w:p>
        </w:tc>
      </w:tr>
    </w:tbl>
    <w:p w14:paraId="691EAEF6" w14:textId="77777777" w:rsidR="00987306" w:rsidRDefault="00987306" w:rsidP="00987306"/>
    <w:tbl>
      <w:tblPr>
        <w:tblpPr w:leftFromText="180" w:rightFromText="180" w:vertAnchor="text" w:tblpY="1"/>
        <w:tblOverlap w:val="never"/>
        <w:tblW w:w="11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4"/>
        <w:gridCol w:w="7830"/>
        <w:gridCol w:w="2430"/>
      </w:tblGrid>
      <w:tr w:rsidR="00987306" w14:paraId="54B618AC" w14:textId="77777777" w:rsidTr="00865D01">
        <w:tc>
          <w:tcPr>
            <w:tcW w:w="884" w:type="dxa"/>
            <w:shd w:val="clear" w:color="auto" w:fill="000000" w:themeFill="text1"/>
          </w:tcPr>
          <w:p w14:paraId="2FDFF3B3"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TIME</w:t>
            </w:r>
          </w:p>
        </w:tc>
        <w:tc>
          <w:tcPr>
            <w:tcW w:w="7830" w:type="dxa"/>
            <w:shd w:val="clear" w:color="auto" w:fill="000000" w:themeFill="text1"/>
          </w:tcPr>
          <w:p w14:paraId="2522F96E"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INSTRUCTIONAL SEQUENCE</w:t>
            </w:r>
          </w:p>
        </w:tc>
        <w:tc>
          <w:tcPr>
            <w:tcW w:w="2430" w:type="dxa"/>
            <w:shd w:val="clear" w:color="auto" w:fill="000000" w:themeFill="text1"/>
          </w:tcPr>
          <w:p w14:paraId="64268E77"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FORMATIVE ASSESSMENT</w:t>
            </w:r>
          </w:p>
        </w:tc>
      </w:tr>
      <w:tr w:rsidR="00987306" w14:paraId="3D52C100" w14:textId="77777777" w:rsidTr="00865D01">
        <w:tc>
          <w:tcPr>
            <w:tcW w:w="884" w:type="dxa"/>
            <w:shd w:val="clear" w:color="auto" w:fill="000000" w:themeFill="text1"/>
          </w:tcPr>
          <w:p w14:paraId="5588A255" w14:textId="77777777" w:rsidR="00987306" w:rsidRDefault="00987306" w:rsidP="00C50927">
            <w:pPr>
              <w:jc w:val="center"/>
              <w:rPr>
                <w:rFonts w:ascii="Arial Narrow" w:hAnsi="Arial Narrow"/>
                <w:color w:val="FFFFFF"/>
                <w:sz w:val="20"/>
              </w:rPr>
            </w:pPr>
          </w:p>
        </w:tc>
        <w:tc>
          <w:tcPr>
            <w:tcW w:w="7830" w:type="dxa"/>
            <w:shd w:val="clear" w:color="auto" w:fill="000000" w:themeFill="text1"/>
          </w:tcPr>
          <w:p w14:paraId="17CEAD32" w14:textId="77777777" w:rsidR="00987306" w:rsidRDefault="00987306" w:rsidP="00C50927">
            <w:pPr>
              <w:jc w:val="center"/>
              <w:rPr>
                <w:rFonts w:ascii="Arial Narrow" w:hAnsi="Arial Narrow"/>
                <w:color w:val="FFFFFF"/>
                <w:sz w:val="20"/>
              </w:rPr>
            </w:pPr>
          </w:p>
        </w:tc>
        <w:tc>
          <w:tcPr>
            <w:tcW w:w="2430" w:type="dxa"/>
            <w:shd w:val="clear" w:color="auto" w:fill="000000" w:themeFill="text1"/>
          </w:tcPr>
          <w:p w14:paraId="601F3210" w14:textId="77777777" w:rsidR="00987306" w:rsidRPr="007C3E80" w:rsidRDefault="00987306" w:rsidP="00C50927">
            <w:pPr>
              <w:jc w:val="center"/>
              <w:rPr>
                <w:rFonts w:ascii="Arial Narrow" w:hAnsi="Arial Narrow"/>
                <w:color w:val="FFFFFF"/>
                <w:sz w:val="16"/>
                <w:szCs w:val="16"/>
              </w:rPr>
            </w:pPr>
            <w:r w:rsidRPr="007C3E80">
              <w:rPr>
                <w:rFonts w:ascii="Arial Narrow" w:hAnsi="Arial Narrow"/>
                <w:color w:val="FFFFFF" w:themeColor="background1"/>
                <w:sz w:val="16"/>
                <w:szCs w:val="16"/>
              </w:rPr>
              <w:t xml:space="preserve"> Note: </w:t>
            </w:r>
            <w:r>
              <w:rPr>
                <w:rFonts w:ascii="Arial Narrow" w:hAnsi="Arial Narrow"/>
                <w:color w:val="FFFFFF" w:themeColor="background1"/>
                <w:sz w:val="16"/>
                <w:szCs w:val="16"/>
              </w:rPr>
              <w:t>A</w:t>
            </w:r>
            <w:r w:rsidRPr="007C3E80">
              <w:rPr>
                <w:rFonts w:ascii="Arial Narrow" w:hAnsi="Arial Narrow"/>
                <w:color w:val="FFFFFF" w:themeColor="background1"/>
                <w:sz w:val="16"/>
                <w:szCs w:val="16"/>
              </w:rPr>
              <w:t xml:space="preserve"> variety of formative assessments should be used at key points throughout the lesson.</w:t>
            </w:r>
          </w:p>
        </w:tc>
      </w:tr>
      <w:tr w:rsidR="00987306" w14:paraId="5A12A653" w14:textId="77777777" w:rsidTr="00865D01">
        <w:tc>
          <w:tcPr>
            <w:tcW w:w="884" w:type="dxa"/>
            <w:vAlign w:val="center"/>
          </w:tcPr>
          <w:p w14:paraId="40DA3D34" w14:textId="4F887130" w:rsidR="00987306" w:rsidRDefault="00865D01" w:rsidP="00865D01">
            <w:pPr>
              <w:jc w:val="center"/>
              <w:rPr>
                <w:rFonts w:ascii="Arial Narrow" w:hAnsi="Arial Narrow"/>
                <w:sz w:val="18"/>
              </w:rPr>
            </w:pPr>
            <w:r>
              <w:rPr>
                <w:rFonts w:ascii="Arial Narrow" w:hAnsi="Arial Narrow"/>
                <w:sz w:val="18"/>
              </w:rPr>
              <w:t>5-20 minutes</w:t>
            </w:r>
          </w:p>
        </w:tc>
        <w:tc>
          <w:tcPr>
            <w:tcW w:w="7830" w:type="dxa"/>
          </w:tcPr>
          <w:p w14:paraId="6955012C" w14:textId="77777777" w:rsidR="00987306" w:rsidRDefault="00987306" w:rsidP="00C50927">
            <w:pPr>
              <w:rPr>
                <w:rFonts w:ascii="Arial Narrow" w:hAnsi="Arial Narrow"/>
                <w:i/>
                <w:sz w:val="16"/>
                <w:szCs w:val="16"/>
              </w:rPr>
            </w:pPr>
            <w:r w:rsidRPr="00DC16BE">
              <w:rPr>
                <w:rFonts w:ascii="Arial Narrow" w:hAnsi="Arial Narrow"/>
                <w:b/>
                <w:sz w:val="18"/>
              </w:rPr>
              <w:t>Get started/Drill/Do Now:</w:t>
            </w:r>
            <w:r>
              <w:rPr>
                <w:rFonts w:ascii="Arial Narrow" w:hAnsi="Arial Narrow"/>
                <w:sz w:val="18"/>
              </w:rPr>
              <w:t xml:space="preserve"> </w:t>
            </w:r>
          </w:p>
          <w:p w14:paraId="46C3888E" w14:textId="04CC2E94" w:rsidR="004A399B" w:rsidRDefault="00865D01" w:rsidP="004A399B">
            <w:pPr>
              <w:rPr>
                <w:rFonts w:ascii="Arial Narrow" w:hAnsi="Arial Narrow"/>
                <w:i/>
                <w:sz w:val="16"/>
                <w:szCs w:val="16"/>
              </w:rPr>
            </w:pPr>
            <w:r w:rsidRPr="00697415">
              <w:rPr>
                <w:rFonts w:ascii="Arial Narrow" w:hAnsi="Arial Narrow"/>
                <w:sz w:val="16"/>
                <w:szCs w:val="16"/>
                <w:u w:val="single"/>
              </w:rPr>
              <w:t>Monday</w:t>
            </w:r>
            <w:r w:rsidR="008D3C1F">
              <w:rPr>
                <w:rFonts w:ascii="Arial Narrow" w:hAnsi="Arial Narrow"/>
                <w:i/>
                <w:sz w:val="16"/>
                <w:szCs w:val="16"/>
              </w:rPr>
              <w:t>-</w:t>
            </w:r>
            <w:r w:rsidR="00FE1F39">
              <w:rPr>
                <w:rFonts w:ascii="Arial Narrow" w:hAnsi="Arial Narrow"/>
                <w:i/>
                <w:sz w:val="16"/>
                <w:szCs w:val="16"/>
              </w:rPr>
              <w:t>Assessment</w:t>
            </w:r>
          </w:p>
          <w:p w14:paraId="6B37222E" w14:textId="4B295622" w:rsidR="00865D01" w:rsidRDefault="00502301" w:rsidP="004A399B">
            <w:pPr>
              <w:rPr>
                <w:rFonts w:ascii="Arial Narrow" w:hAnsi="Arial Narrow"/>
                <w:i/>
                <w:sz w:val="16"/>
                <w:szCs w:val="16"/>
              </w:rPr>
            </w:pPr>
            <w:r>
              <w:rPr>
                <w:rFonts w:ascii="Arial Narrow" w:hAnsi="Arial Narrow"/>
                <w:i/>
                <w:sz w:val="16"/>
                <w:szCs w:val="16"/>
                <w:u w:val="single"/>
              </w:rPr>
              <w:lastRenderedPageBreak/>
              <w:t>Tues/Wed:</w:t>
            </w:r>
            <w:r w:rsidR="00865D01">
              <w:rPr>
                <w:rFonts w:ascii="Arial Narrow" w:hAnsi="Arial Narrow"/>
                <w:i/>
                <w:sz w:val="16"/>
                <w:szCs w:val="16"/>
              </w:rPr>
              <w:t xml:space="preserve"> </w:t>
            </w:r>
            <w:r w:rsidR="00AF4C42">
              <w:rPr>
                <w:rFonts w:ascii="Arial Narrow" w:hAnsi="Arial Narrow"/>
                <w:i/>
                <w:sz w:val="16"/>
                <w:szCs w:val="16"/>
              </w:rPr>
              <w:t>H5</w:t>
            </w:r>
            <w:r w:rsidR="00FE1F39">
              <w:rPr>
                <w:rFonts w:ascii="Arial Narrow" w:hAnsi="Arial Narrow"/>
                <w:i/>
                <w:sz w:val="16"/>
                <w:szCs w:val="16"/>
              </w:rPr>
              <w:t>c: Railroads</w:t>
            </w:r>
            <w:r w:rsidR="00AF4C42">
              <w:rPr>
                <w:rFonts w:ascii="Arial Narrow" w:hAnsi="Arial Narrow"/>
                <w:i/>
                <w:sz w:val="16"/>
                <w:szCs w:val="16"/>
              </w:rPr>
              <w:t>(CLEAR)</w:t>
            </w:r>
          </w:p>
          <w:p w14:paraId="53689E2C" w14:textId="038882B8" w:rsidR="00865D01" w:rsidRDefault="00865D01" w:rsidP="004A399B">
            <w:pPr>
              <w:rPr>
                <w:rFonts w:ascii="Arial Narrow" w:hAnsi="Arial Narrow"/>
                <w:i/>
                <w:sz w:val="16"/>
                <w:szCs w:val="16"/>
              </w:rPr>
            </w:pPr>
            <w:r w:rsidRPr="00697415">
              <w:rPr>
                <w:rFonts w:ascii="Arial Narrow" w:hAnsi="Arial Narrow"/>
                <w:i/>
                <w:sz w:val="16"/>
                <w:szCs w:val="16"/>
                <w:u w:val="single"/>
              </w:rPr>
              <w:t>Thurs/Fri-</w:t>
            </w:r>
            <w:r w:rsidR="00AF4C42" w:rsidRPr="00AF4C42">
              <w:rPr>
                <w:rFonts w:ascii="Arial Narrow" w:hAnsi="Arial Narrow"/>
                <w:i/>
                <w:sz w:val="16"/>
                <w:szCs w:val="16"/>
              </w:rPr>
              <w:t>Explain how technological developments, including the cotton gin and railroads, had an impact on Georgia’s growth.</w:t>
            </w:r>
            <w:r w:rsidR="00AF4C42">
              <w:rPr>
                <w:rFonts w:ascii="Arial Narrow" w:hAnsi="Arial Narrow"/>
                <w:i/>
                <w:sz w:val="16"/>
                <w:szCs w:val="16"/>
              </w:rPr>
              <w:t xml:space="preserve"> (CLEAR)</w:t>
            </w:r>
          </w:p>
          <w:p w14:paraId="3E1AA062" w14:textId="77777777" w:rsidR="008D3C1F" w:rsidRDefault="008D3C1F" w:rsidP="009B3BE7">
            <w:pPr>
              <w:rPr>
                <w:rFonts w:ascii="Arial" w:hAnsi="Arial" w:cs="Arial"/>
                <w:sz w:val="27"/>
                <w:szCs w:val="27"/>
              </w:rPr>
            </w:pPr>
          </w:p>
          <w:p w14:paraId="79A7BA97" w14:textId="21F1C6E9" w:rsidR="009B3BE7" w:rsidRPr="001B7156" w:rsidRDefault="009B3BE7" w:rsidP="006B2C6E">
            <w:pPr>
              <w:rPr>
                <w:rFonts w:ascii="Arial Narrow" w:hAnsi="Arial Narrow"/>
                <w:sz w:val="16"/>
                <w:szCs w:val="16"/>
              </w:rPr>
            </w:pPr>
          </w:p>
        </w:tc>
        <w:tc>
          <w:tcPr>
            <w:tcW w:w="2430" w:type="dxa"/>
          </w:tcPr>
          <w:p w14:paraId="14031ADD" w14:textId="3121A382" w:rsidR="00987306" w:rsidRPr="00DC16BE" w:rsidRDefault="00894878" w:rsidP="00C50927">
            <w:pPr>
              <w:rPr>
                <w:rFonts w:ascii="Arial Narrow" w:hAnsi="Arial Narrow"/>
                <w:b/>
                <w:sz w:val="18"/>
              </w:rPr>
            </w:pPr>
            <w:r>
              <w:rPr>
                <w:rFonts w:ascii="Arial Narrow" w:hAnsi="Arial Narrow"/>
                <w:b/>
                <w:sz w:val="18"/>
              </w:rPr>
              <w:lastRenderedPageBreak/>
              <w:t>Summarize (quick write)</w:t>
            </w:r>
          </w:p>
        </w:tc>
      </w:tr>
      <w:tr w:rsidR="00987306" w14:paraId="09148547" w14:textId="77777777" w:rsidTr="00865D01">
        <w:trPr>
          <w:trHeight w:val="784"/>
        </w:trPr>
        <w:tc>
          <w:tcPr>
            <w:tcW w:w="884" w:type="dxa"/>
            <w:vAlign w:val="center"/>
          </w:tcPr>
          <w:p w14:paraId="3E5B0E88" w14:textId="6F88DA42" w:rsidR="00865D01" w:rsidRDefault="00865D01" w:rsidP="00C50927">
            <w:pPr>
              <w:jc w:val="center"/>
              <w:rPr>
                <w:rFonts w:ascii="Arial Narrow" w:hAnsi="Arial Narrow"/>
                <w:sz w:val="18"/>
              </w:rPr>
            </w:pPr>
            <w:r>
              <w:rPr>
                <w:rFonts w:ascii="Arial Narrow" w:hAnsi="Arial Narrow"/>
                <w:sz w:val="18"/>
              </w:rPr>
              <w:lastRenderedPageBreak/>
              <w:t>15-20</w:t>
            </w:r>
          </w:p>
          <w:p w14:paraId="2211902C" w14:textId="3D272FEE" w:rsidR="00987306" w:rsidRDefault="00987306" w:rsidP="00C50927">
            <w:pPr>
              <w:jc w:val="center"/>
              <w:rPr>
                <w:rFonts w:ascii="Arial Narrow" w:hAnsi="Arial Narrow"/>
                <w:sz w:val="18"/>
              </w:rPr>
            </w:pPr>
            <w:r>
              <w:rPr>
                <w:rFonts w:ascii="Arial Narrow" w:hAnsi="Arial Narrow"/>
                <w:sz w:val="18"/>
              </w:rPr>
              <w:t>min</w:t>
            </w:r>
          </w:p>
        </w:tc>
        <w:tc>
          <w:tcPr>
            <w:tcW w:w="7830" w:type="dxa"/>
          </w:tcPr>
          <w:p w14:paraId="0922139A" w14:textId="77777777" w:rsidR="00987306" w:rsidRDefault="00987306" w:rsidP="00C50927">
            <w:pPr>
              <w:rPr>
                <w:rFonts w:ascii="Arial Narrow" w:hAnsi="Arial Narrow"/>
                <w:i/>
                <w:sz w:val="16"/>
                <w:szCs w:val="16"/>
              </w:rPr>
            </w:pPr>
            <w:r w:rsidRPr="00DC16BE">
              <w:rPr>
                <w:rFonts w:ascii="Arial Narrow" w:hAnsi="Arial Narrow"/>
                <w:b/>
                <w:sz w:val="18"/>
              </w:rPr>
              <w:t>Engage/Motivation:</w:t>
            </w:r>
            <w:r w:rsidRPr="00864409">
              <w:rPr>
                <w:rFonts w:ascii="Arial Narrow" w:hAnsi="Arial Narrow"/>
                <w:sz w:val="18"/>
              </w:rPr>
              <w:t xml:space="preserve"> </w:t>
            </w:r>
            <w:r w:rsidRPr="00864409">
              <w:rPr>
                <w:rFonts w:ascii="Arial Narrow" w:hAnsi="Arial Narrow"/>
                <w:sz w:val="16"/>
                <w:szCs w:val="16"/>
              </w:rPr>
              <w:t>(</w:t>
            </w:r>
            <w:r w:rsidRPr="00864409">
              <w:rPr>
                <w:rFonts w:ascii="Arial Narrow" w:hAnsi="Arial Narrow"/>
                <w:i/>
                <w:sz w:val="16"/>
                <w:szCs w:val="16"/>
              </w:rPr>
              <w:t>How will student interest be sparked?  Is there prior knowledge that should be tapped?  Is there vocabulary that must be cleared?  Is there brainstorming that student need to complete before the lesson begins?)</w:t>
            </w:r>
          </w:p>
          <w:p w14:paraId="2A5F6987" w14:textId="778521AB" w:rsidR="00422F60" w:rsidRDefault="00422F60" w:rsidP="00422F60">
            <w:pPr>
              <w:rPr>
                <w:rFonts w:ascii="Arial Narrow" w:hAnsi="Arial Narrow"/>
                <w:i/>
                <w:sz w:val="16"/>
                <w:szCs w:val="16"/>
              </w:rPr>
            </w:pPr>
            <w:r w:rsidRPr="00697415">
              <w:rPr>
                <w:rFonts w:ascii="Arial Narrow" w:hAnsi="Arial Narrow"/>
                <w:sz w:val="16"/>
                <w:szCs w:val="16"/>
                <w:u w:val="single"/>
              </w:rPr>
              <w:t>Monday</w:t>
            </w:r>
            <w:r>
              <w:rPr>
                <w:rFonts w:ascii="Arial Narrow" w:hAnsi="Arial Narrow"/>
                <w:i/>
                <w:sz w:val="16"/>
                <w:szCs w:val="16"/>
              </w:rPr>
              <w:t>-</w:t>
            </w:r>
            <w:r w:rsidR="00FE1F39">
              <w:rPr>
                <w:rFonts w:ascii="Arial Narrow" w:hAnsi="Arial Narrow"/>
                <w:i/>
                <w:sz w:val="16"/>
                <w:szCs w:val="16"/>
              </w:rPr>
              <w:t>Assessment</w:t>
            </w:r>
          </w:p>
          <w:p w14:paraId="29602282" w14:textId="3F07F7EE" w:rsidR="00422F60" w:rsidRDefault="00502301" w:rsidP="00422F60">
            <w:pPr>
              <w:rPr>
                <w:rFonts w:ascii="Arial Narrow" w:hAnsi="Arial Narrow"/>
                <w:i/>
                <w:sz w:val="16"/>
                <w:szCs w:val="16"/>
              </w:rPr>
            </w:pPr>
            <w:r>
              <w:rPr>
                <w:rFonts w:ascii="Arial Narrow" w:hAnsi="Arial Narrow"/>
                <w:i/>
                <w:sz w:val="16"/>
                <w:szCs w:val="16"/>
                <w:u w:val="single"/>
              </w:rPr>
              <w:t xml:space="preserve">Tues/Wed: </w:t>
            </w:r>
            <w:r>
              <w:rPr>
                <w:rFonts w:ascii="Arial Narrow" w:hAnsi="Arial Narrow"/>
                <w:i/>
                <w:sz w:val="16"/>
                <w:szCs w:val="16"/>
              </w:rPr>
              <w:t xml:space="preserve"> Juvenile Justice Video and questions/Introduction to Juv. Just</w:t>
            </w:r>
            <w:r w:rsidR="00E921FC">
              <w:rPr>
                <w:rFonts w:ascii="Arial Narrow" w:hAnsi="Arial Narrow"/>
                <w:i/>
                <w:sz w:val="16"/>
                <w:szCs w:val="16"/>
              </w:rPr>
              <w:t xml:space="preserve"> </w:t>
            </w:r>
          </w:p>
          <w:p w14:paraId="68188D1F" w14:textId="77777777" w:rsidR="00422F60" w:rsidRDefault="00422F60" w:rsidP="00422F60">
            <w:pPr>
              <w:rPr>
                <w:rFonts w:ascii="Arial Narrow" w:hAnsi="Arial Narrow"/>
                <w:i/>
                <w:sz w:val="16"/>
                <w:szCs w:val="16"/>
              </w:rPr>
            </w:pPr>
            <w:r w:rsidRPr="00697415">
              <w:rPr>
                <w:rFonts w:ascii="Arial Narrow" w:hAnsi="Arial Narrow"/>
                <w:i/>
                <w:sz w:val="16"/>
                <w:szCs w:val="16"/>
                <w:u w:val="single"/>
              </w:rPr>
              <w:t>Thurs/Fri-</w:t>
            </w:r>
            <w:r>
              <w:rPr>
                <w:rFonts w:ascii="Arial Narrow" w:hAnsi="Arial Narrow"/>
                <w:i/>
                <w:sz w:val="16"/>
                <w:szCs w:val="16"/>
              </w:rPr>
              <w:t>Reflections from the semester; introduction to Q4 and working on DBQ’s</w:t>
            </w:r>
          </w:p>
          <w:p w14:paraId="453C55DC" w14:textId="677C65EF" w:rsidR="00304C85" w:rsidRPr="001F65E6" w:rsidRDefault="00304C85" w:rsidP="00304C85">
            <w:pPr>
              <w:rPr>
                <w:rFonts w:ascii="Arial Narrow" w:hAnsi="Arial Narrow"/>
                <w:sz w:val="16"/>
                <w:szCs w:val="16"/>
              </w:rPr>
            </w:pPr>
          </w:p>
        </w:tc>
        <w:tc>
          <w:tcPr>
            <w:tcW w:w="2430" w:type="dxa"/>
          </w:tcPr>
          <w:p w14:paraId="217C69BE" w14:textId="77777777" w:rsidR="00987306" w:rsidRDefault="00987306" w:rsidP="00C50927">
            <w:pPr>
              <w:rPr>
                <w:rFonts w:ascii="Arial Narrow" w:hAnsi="Arial Narrow"/>
                <w:b/>
                <w:sz w:val="18"/>
              </w:rPr>
            </w:pPr>
          </w:p>
          <w:p w14:paraId="28DDA986" w14:textId="77777777" w:rsidR="006A07F9" w:rsidRDefault="006A07F9" w:rsidP="00C50927">
            <w:pPr>
              <w:rPr>
                <w:rFonts w:ascii="Arial Narrow" w:hAnsi="Arial Narrow"/>
                <w:b/>
                <w:sz w:val="18"/>
              </w:rPr>
            </w:pPr>
          </w:p>
          <w:p w14:paraId="767FB25E" w14:textId="55A9D0A2" w:rsidR="006A07F9" w:rsidRPr="00DC16BE" w:rsidRDefault="00414FA5" w:rsidP="00C50927">
            <w:pPr>
              <w:rPr>
                <w:rFonts w:ascii="Arial Narrow" w:hAnsi="Arial Narrow"/>
                <w:b/>
                <w:sz w:val="18"/>
              </w:rPr>
            </w:pPr>
            <w:r>
              <w:rPr>
                <w:rFonts w:ascii="Arial Narrow" w:hAnsi="Arial Narrow"/>
                <w:b/>
                <w:sz w:val="18"/>
              </w:rPr>
              <w:t>Review Questions</w:t>
            </w:r>
            <w:r w:rsidR="00B70C0B">
              <w:rPr>
                <w:rFonts w:ascii="Arial Narrow" w:hAnsi="Arial Narrow"/>
                <w:b/>
                <w:sz w:val="18"/>
              </w:rPr>
              <w:t xml:space="preserve"> </w:t>
            </w:r>
          </w:p>
        </w:tc>
      </w:tr>
      <w:tr w:rsidR="00987306" w14:paraId="26111154" w14:textId="77777777" w:rsidTr="00865D01">
        <w:trPr>
          <w:trHeight w:val="577"/>
        </w:trPr>
        <w:tc>
          <w:tcPr>
            <w:tcW w:w="884" w:type="dxa"/>
            <w:vAlign w:val="center"/>
          </w:tcPr>
          <w:p w14:paraId="192B6C20" w14:textId="198D97CF" w:rsidR="00987306" w:rsidRDefault="00865D01" w:rsidP="00C50927">
            <w:pPr>
              <w:jc w:val="center"/>
              <w:rPr>
                <w:rFonts w:ascii="Arial Narrow" w:hAnsi="Arial Narrow"/>
                <w:sz w:val="18"/>
              </w:rPr>
            </w:pPr>
            <w:r>
              <w:rPr>
                <w:rFonts w:ascii="Arial Narrow" w:hAnsi="Arial Narrow"/>
                <w:sz w:val="18"/>
              </w:rPr>
              <w:t xml:space="preserve">15-20 </w:t>
            </w:r>
            <w:r w:rsidR="00987306">
              <w:rPr>
                <w:rFonts w:ascii="Arial Narrow" w:hAnsi="Arial Narrow"/>
                <w:sz w:val="18"/>
              </w:rPr>
              <w:t xml:space="preserve"> min</w:t>
            </w:r>
          </w:p>
        </w:tc>
        <w:tc>
          <w:tcPr>
            <w:tcW w:w="7830" w:type="dxa"/>
          </w:tcPr>
          <w:p w14:paraId="01B7F835" w14:textId="4C6E70FC" w:rsidR="00987306" w:rsidRDefault="00987306" w:rsidP="00C50927">
            <w:pPr>
              <w:rPr>
                <w:i/>
              </w:rPr>
            </w:pPr>
            <w:r w:rsidRPr="00E81B93">
              <w:rPr>
                <w:b/>
              </w:rPr>
              <w:t>Whole Group Instruction:</w:t>
            </w:r>
            <w:r w:rsidRPr="00E81B93">
              <w:t xml:space="preserve"> </w:t>
            </w:r>
            <w:r w:rsidRPr="00E81B93">
              <w:rPr>
                <w:i/>
              </w:rPr>
              <w:t xml:space="preserve">(Focus lessons [explicit teaching/modeling, strategy demonstration, activate prior knowledge], shared reading, </w:t>
            </w:r>
            <w:r w:rsidR="004A399B" w:rsidRPr="00E81B93">
              <w:rPr>
                <w:i/>
              </w:rPr>
              <w:t>and shared</w:t>
            </w:r>
            <w:r w:rsidRPr="00E81B93">
              <w:rPr>
                <w:i/>
              </w:rPr>
              <w:t xml:space="preserve"> writing, discussion, writing process.)</w:t>
            </w:r>
          </w:p>
          <w:p w14:paraId="3DF47D6C" w14:textId="77777777" w:rsidR="00422F60" w:rsidRPr="00E81B93" w:rsidRDefault="00422F60" w:rsidP="00C50927">
            <w:pPr>
              <w:rPr>
                <w:i/>
              </w:rPr>
            </w:pPr>
          </w:p>
          <w:p w14:paraId="2175D429" w14:textId="4A21B45F" w:rsidR="00422F60" w:rsidRDefault="00422F60" w:rsidP="00422F60">
            <w:pPr>
              <w:rPr>
                <w:rFonts w:ascii="Arial Narrow" w:hAnsi="Arial Narrow"/>
                <w:i/>
                <w:sz w:val="16"/>
                <w:szCs w:val="16"/>
              </w:rPr>
            </w:pPr>
            <w:r w:rsidRPr="00697415">
              <w:rPr>
                <w:rFonts w:ascii="Arial Narrow" w:hAnsi="Arial Narrow"/>
                <w:sz w:val="16"/>
                <w:szCs w:val="16"/>
                <w:u w:val="single"/>
              </w:rPr>
              <w:t>Monday</w:t>
            </w:r>
            <w:r w:rsidR="00502301">
              <w:rPr>
                <w:rFonts w:ascii="Arial Narrow" w:hAnsi="Arial Narrow"/>
                <w:i/>
                <w:sz w:val="16"/>
                <w:szCs w:val="16"/>
              </w:rPr>
              <w:t>-</w:t>
            </w:r>
            <w:r w:rsidR="00FE1F39">
              <w:rPr>
                <w:rFonts w:ascii="Arial Narrow" w:hAnsi="Arial Narrow"/>
                <w:i/>
                <w:sz w:val="16"/>
                <w:szCs w:val="16"/>
              </w:rPr>
              <w:t>Assessment</w:t>
            </w:r>
          </w:p>
          <w:p w14:paraId="4A2BD1BF" w14:textId="2FE26D0E" w:rsidR="00502301" w:rsidRDefault="00422F60" w:rsidP="00502301">
            <w:pPr>
              <w:pStyle w:val="NoSpacing"/>
              <w:rPr>
                <w:rFonts w:ascii="Arial Narrow" w:hAnsi="Arial Narrow"/>
                <w:i/>
                <w:sz w:val="16"/>
                <w:szCs w:val="16"/>
                <w:u w:val="single"/>
              </w:rPr>
            </w:pPr>
            <w:r w:rsidRPr="00697415">
              <w:rPr>
                <w:rFonts w:ascii="Arial Narrow" w:hAnsi="Arial Narrow"/>
                <w:i/>
                <w:sz w:val="16"/>
                <w:szCs w:val="16"/>
                <w:u w:val="single"/>
              </w:rPr>
              <w:t>Tues</w:t>
            </w:r>
            <w:r w:rsidR="00502301">
              <w:rPr>
                <w:rFonts w:ascii="Arial Narrow" w:hAnsi="Arial Narrow"/>
                <w:i/>
                <w:sz w:val="16"/>
                <w:szCs w:val="16"/>
                <w:u w:val="single"/>
              </w:rPr>
              <w:t xml:space="preserve">/Wed: </w:t>
            </w:r>
            <w:r w:rsidR="00FE1F39">
              <w:rPr>
                <w:rFonts w:ascii="Arial Narrow" w:hAnsi="Arial Narrow"/>
                <w:i/>
                <w:sz w:val="16"/>
                <w:szCs w:val="16"/>
                <w:u w:val="single"/>
              </w:rPr>
              <w:t>H5d: Reviewing Impact of Native American History and removal</w:t>
            </w:r>
          </w:p>
          <w:p w14:paraId="1A94275F" w14:textId="1C7E803D" w:rsidR="00502301" w:rsidRDefault="00502301" w:rsidP="00502301">
            <w:pPr>
              <w:pStyle w:val="NoSpacing"/>
              <w:rPr>
                <w:rFonts w:ascii="Arial Narrow" w:hAnsi="Arial Narrow"/>
                <w:i/>
                <w:sz w:val="16"/>
                <w:szCs w:val="16"/>
                <w:u w:val="single"/>
              </w:rPr>
            </w:pPr>
            <w:r>
              <w:rPr>
                <w:rFonts w:ascii="Arial Narrow" w:hAnsi="Arial Narrow"/>
                <w:i/>
                <w:sz w:val="16"/>
                <w:szCs w:val="16"/>
                <w:u w:val="single"/>
              </w:rPr>
              <w:t xml:space="preserve">Thurs/Friday: </w:t>
            </w:r>
            <w:r w:rsidR="00FE1F39">
              <w:rPr>
                <w:rFonts w:ascii="Arial Narrow" w:hAnsi="Arial Narrow"/>
                <w:i/>
                <w:sz w:val="16"/>
                <w:szCs w:val="16"/>
                <w:u w:val="single"/>
              </w:rPr>
              <w:t xml:space="preserve">H5d </w:t>
            </w:r>
            <w:r>
              <w:rPr>
                <w:rFonts w:ascii="Arial Narrow" w:hAnsi="Arial Narrow"/>
                <w:i/>
                <w:sz w:val="16"/>
                <w:szCs w:val="16"/>
                <w:u w:val="single"/>
              </w:rPr>
              <w:t xml:space="preserve">Notes, Video, Think Pair Share and Class discussion on Standard </w:t>
            </w:r>
          </w:p>
          <w:p w14:paraId="540AEC82" w14:textId="7668DC02" w:rsidR="00502301" w:rsidRDefault="00FE1F39" w:rsidP="00502301">
            <w:pPr>
              <w:pStyle w:val="Default"/>
              <w:ind w:left="720"/>
              <w:rPr>
                <w:rFonts w:ascii="Calibri" w:hAnsi="Calibri"/>
                <w:sz w:val="22"/>
                <w:szCs w:val="22"/>
              </w:rPr>
            </w:pPr>
            <w:r>
              <w:rPr>
                <w:rFonts w:ascii="Calibri" w:hAnsi="Calibri"/>
                <w:sz w:val="22"/>
                <w:szCs w:val="22"/>
              </w:rPr>
              <w:t>Elements (see below)</w:t>
            </w:r>
          </w:p>
          <w:p w14:paraId="6902E9DB" w14:textId="314E31DC" w:rsidR="00502301" w:rsidRDefault="00502301" w:rsidP="00502301">
            <w:pPr>
              <w:pStyle w:val="Default"/>
              <w:numPr>
                <w:ilvl w:val="0"/>
                <w:numId w:val="32"/>
              </w:numPr>
              <w:rPr>
                <w:rFonts w:ascii="Calibri" w:hAnsi="Calibri"/>
                <w:sz w:val="22"/>
                <w:szCs w:val="22"/>
              </w:rPr>
            </w:pPr>
            <w:r w:rsidRPr="00D3129F">
              <w:rPr>
                <w:rFonts w:ascii="Calibri" w:hAnsi="Calibri"/>
                <w:sz w:val="22"/>
                <w:szCs w:val="22"/>
              </w:rPr>
              <w:t xml:space="preserve">Explain how technological developments, including the cotton gin and railroads, had an impact on Georgia's growth. </w:t>
            </w:r>
          </w:p>
          <w:p w14:paraId="2FD25F89" w14:textId="77777777" w:rsidR="00502301" w:rsidRPr="00D3129F" w:rsidRDefault="00502301" w:rsidP="00502301">
            <w:pPr>
              <w:pStyle w:val="Default"/>
              <w:numPr>
                <w:ilvl w:val="0"/>
                <w:numId w:val="32"/>
              </w:numPr>
              <w:rPr>
                <w:rFonts w:ascii="Calibri" w:hAnsi="Calibri"/>
                <w:sz w:val="22"/>
                <w:szCs w:val="22"/>
              </w:rPr>
            </w:pPr>
            <w:r w:rsidRPr="00D3129F">
              <w:rPr>
                <w:rFonts w:ascii="Calibri" w:hAnsi="Calibri"/>
                <w:sz w:val="22"/>
                <w:szCs w:val="22"/>
              </w:rPr>
              <w:t xml:space="preserve">Analyze the events that led to the removal of Creeks and Cherokees; include the roles of Alexander McGillivray, William McIntosh, Sequoyah, John Ross, Dahlonega Gold Rush, </w:t>
            </w:r>
            <w:r w:rsidRPr="00D3129F">
              <w:rPr>
                <w:rFonts w:ascii="Calibri" w:hAnsi="Calibri"/>
                <w:iCs/>
                <w:sz w:val="22"/>
                <w:szCs w:val="22"/>
              </w:rPr>
              <w:t>Worcester v. Georgia</w:t>
            </w:r>
            <w:r w:rsidRPr="00D3129F">
              <w:rPr>
                <w:rFonts w:ascii="Calibri" w:hAnsi="Calibri"/>
                <w:sz w:val="22"/>
                <w:szCs w:val="22"/>
              </w:rPr>
              <w:t xml:space="preserve">, Andrew Jackson, John Marshall, and the Trail of Tears. </w:t>
            </w:r>
          </w:p>
          <w:p w14:paraId="2D2D4D20" w14:textId="1FC87A27" w:rsidR="00422F60" w:rsidRDefault="00422F60" w:rsidP="00422F60">
            <w:pPr>
              <w:rPr>
                <w:rFonts w:ascii="Arial Narrow" w:hAnsi="Arial Narrow"/>
                <w:i/>
                <w:sz w:val="16"/>
                <w:szCs w:val="16"/>
              </w:rPr>
            </w:pPr>
          </w:p>
          <w:p w14:paraId="7ACA8AA0" w14:textId="6737FE9F" w:rsidR="009B3BE7" w:rsidRPr="00697415" w:rsidRDefault="009B3BE7" w:rsidP="00AC5F5B">
            <w:pPr>
              <w:pStyle w:val="Default"/>
              <w:rPr>
                <w:rFonts w:ascii="Calibri" w:hAnsi="Calibri"/>
                <w:sz w:val="22"/>
                <w:szCs w:val="22"/>
              </w:rPr>
            </w:pPr>
          </w:p>
        </w:tc>
        <w:tc>
          <w:tcPr>
            <w:tcW w:w="2430" w:type="dxa"/>
          </w:tcPr>
          <w:p w14:paraId="4BF1E058" w14:textId="77777777" w:rsidR="00987306" w:rsidRDefault="00414FA5" w:rsidP="00C50927">
            <w:pPr>
              <w:rPr>
                <w:rFonts w:ascii="Arial Narrow" w:hAnsi="Arial Narrow"/>
                <w:b/>
                <w:sz w:val="18"/>
              </w:rPr>
            </w:pPr>
            <w:r>
              <w:rPr>
                <w:rFonts w:ascii="Arial Narrow" w:hAnsi="Arial Narrow"/>
                <w:b/>
                <w:sz w:val="18"/>
              </w:rPr>
              <w:t>Review Questions</w:t>
            </w:r>
          </w:p>
          <w:p w14:paraId="5F5BA06B" w14:textId="4AF43D9C" w:rsidR="00414FA5" w:rsidRDefault="00414FA5" w:rsidP="00C50927">
            <w:pPr>
              <w:rPr>
                <w:rFonts w:ascii="Arial Narrow" w:hAnsi="Arial Narrow"/>
                <w:b/>
                <w:sz w:val="18"/>
              </w:rPr>
            </w:pPr>
          </w:p>
        </w:tc>
      </w:tr>
      <w:tr w:rsidR="00987306" w14:paraId="6CA7F30A" w14:textId="77777777" w:rsidTr="00865D01">
        <w:tc>
          <w:tcPr>
            <w:tcW w:w="884" w:type="dxa"/>
            <w:vAlign w:val="center"/>
          </w:tcPr>
          <w:p w14:paraId="44B77DFF" w14:textId="40B71824" w:rsidR="00987306" w:rsidRDefault="00865D01" w:rsidP="00C50927">
            <w:pPr>
              <w:jc w:val="center"/>
              <w:rPr>
                <w:rFonts w:ascii="Arial Narrow" w:hAnsi="Arial Narrow"/>
                <w:sz w:val="18"/>
              </w:rPr>
            </w:pPr>
            <w:r>
              <w:rPr>
                <w:rFonts w:ascii="Arial Narrow" w:hAnsi="Arial Narrow"/>
                <w:sz w:val="18"/>
              </w:rPr>
              <w:t>15-20</w:t>
            </w:r>
            <w:r w:rsidR="00987306">
              <w:rPr>
                <w:rFonts w:ascii="Arial Narrow" w:hAnsi="Arial Narrow"/>
                <w:sz w:val="18"/>
              </w:rPr>
              <w:t xml:space="preserve"> min</w:t>
            </w:r>
          </w:p>
        </w:tc>
        <w:tc>
          <w:tcPr>
            <w:tcW w:w="7830" w:type="dxa"/>
          </w:tcPr>
          <w:p w14:paraId="4D4FD8F6" w14:textId="77777777" w:rsidR="00987306" w:rsidRDefault="00987306" w:rsidP="00C3073D">
            <w:pPr>
              <w:rPr>
                <w:rFonts w:ascii="Arial Narrow" w:hAnsi="Arial Narrow"/>
                <w:sz w:val="16"/>
                <w:szCs w:val="16"/>
              </w:rPr>
            </w:pPr>
            <w:r>
              <w:rPr>
                <w:rFonts w:ascii="Arial Narrow" w:hAnsi="Arial Narrow"/>
                <w:b/>
                <w:sz w:val="18"/>
              </w:rPr>
              <w:t>Group Practice/Small Group Instruction</w:t>
            </w:r>
            <w:r w:rsidRPr="00864409">
              <w:rPr>
                <w:rFonts w:ascii="Arial Narrow" w:hAnsi="Arial Narrow"/>
                <w:b/>
                <w:sz w:val="18"/>
              </w:rPr>
              <w:t xml:space="preserve">: </w:t>
            </w:r>
            <w:r>
              <w:rPr>
                <w:rFonts w:ascii="Arial Narrow" w:hAnsi="Arial Narrow"/>
                <w:sz w:val="16"/>
                <w:szCs w:val="16"/>
              </w:rPr>
              <w:t>(teacher-facilitated group discussion, student or teacher-led collaboration, student conferencing, re-teaching or intervention, writing process</w:t>
            </w:r>
            <w:r w:rsidRPr="00864409">
              <w:rPr>
                <w:rFonts w:ascii="Arial Narrow" w:hAnsi="Arial Narrow"/>
                <w:sz w:val="16"/>
                <w:szCs w:val="16"/>
              </w:rPr>
              <w:t>)</w:t>
            </w:r>
          </w:p>
          <w:p w14:paraId="5211849E" w14:textId="77777777" w:rsidR="006A07F9" w:rsidRPr="00E06116" w:rsidRDefault="006A07F9" w:rsidP="00C3073D">
            <w:pPr>
              <w:rPr>
                <w:rFonts w:ascii="Arial Narrow" w:hAnsi="Arial Narrow"/>
                <w:b/>
                <w:sz w:val="18"/>
              </w:rPr>
            </w:pPr>
          </w:p>
          <w:p w14:paraId="2D492642" w14:textId="7C0687CB" w:rsidR="00422F60" w:rsidRDefault="00422F60" w:rsidP="00422F60">
            <w:pPr>
              <w:rPr>
                <w:rFonts w:ascii="Arial Narrow" w:hAnsi="Arial Narrow"/>
                <w:i/>
                <w:sz w:val="16"/>
                <w:szCs w:val="16"/>
              </w:rPr>
            </w:pPr>
            <w:r w:rsidRPr="00697415">
              <w:rPr>
                <w:rFonts w:ascii="Arial Narrow" w:hAnsi="Arial Narrow"/>
                <w:sz w:val="16"/>
                <w:szCs w:val="16"/>
                <w:u w:val="single"/>
              </w:rPr>
              <w:t>Monday</w:t>
            </w:r>
            <w:r>
              <w:rPr>
                <w:rFonts w:ascii="Arial Narrow" w:hAnsi="Arial Narrow"/>
                <w:i/>
                <w:sz w:val="16"/>
                <w:szCs w:val="16"/>
              </w:rPr>
              <w:t>-</w:t>
            </w:r>
            <w:r w:rsidR="00FE1F39">
              <w:rPr>
                <w:rFonts w:ascii="Arial Narrow" w:hAnsi="Arial Narrow"/>
                <w:i/>
                <w:sz w:val="16"/>
                <w:szCs w:val="16"/>
              </w:rPr>
              <w:t>Assessment</w:t>
            </w:r>
            <w:bookmarkStart w:id="0" w:name="_GoBack"/>
            <w:bookmarkEnd w:id="0"/>
          </w:p>
          <w:p w14:paraId="6A4D8FA2" w14:textId="700DA89F" w:rsidR="00422F60" w:rsidRDefault="00172634" w:rsidP="00422F60">
            <w:pPr>
              <w:rPr>
                <w:rFonts w:ascii="Arial Narrow" w:hAnsi="Arial Narrow"/>
                <w:i/>
                <w:sz w:val="16"/>
                <w:szCs w:val="16"/>
              </w:rPr>
            </w:pPr>
            <w:r>
              <w:rPr>
                <w:rFonts w:ascii="Arial Narrow" w:hAnsi="Arial Narrow"/>
                <w:i/>
                <w:sz w:val="16"/>
                <w:szCs w:val="16"/>
                <w:u w:val="single"/>
              </w:rPr>
              <w:t xml:space="preserve">Tues/Wed: </w:t>
            </w:r>
            <w:r w:rsidR="00FE1F39">
              <w:rPr>
                <w:rFonts w:ascii="Arial Narrow" w:hAnsi="Arial Narrow"/>
                <w:i/>
                <w:sz w:val="16"/>
                <w:szCs w:val="16"/>
                <w:u w:val="single"/>
              </w:rPr>
              <w:t>Complete Mini Activity and Activity on Native American Removal (homework)</w:t>
            </w:r>
          </w:p>
          <w:p w14:paraId="3C8C3C01" w14:textId="535B2A72" w:rsidR="00422F60" w:rsidRDefault="00422F60" w:rsidP="00422F60">
            <w:pPr>
              <w:rPr>
                <w:rFonts w:ascii="Arial Narrow" w:hAnsi="Arial Narrow"/>
                <w:i/>
                <w:sz w:val="16"/>
                <w:szCs w:val="16"/>
              </w:rPr>
            </w:pPr>
            <w:r w:rsidRPr="00697415">
              <w:rPr>
                <w:rFonts w:ascii="Arial Narrow" w:hAnsi="Arial Narrow"/>
                <w:i/>
                <w:sz w:val="16"/>
                <w:szCs w:val="16"/>
                <w:u w:val="single"/>
              </w:rPr>
              <w:t>Thurs/Fri-</w:t>
            </w:r>
            <w:r w:rsidR="00172634">
              <w:rPr>
                <w:rFonts w:ascii="Arial Narrow" w:hAnsi="Arial Narrow"/>
                <w:i/>
                <w:sz w:val="16"/>
                <w:szCs w:val="16"/>
              </w:rPr>
              <w:t xml:space="preserve">Complete Activities based on Standard SS8H5 </w:t>
            </w:r>
            <w:r w:rsidR="00FE1F39">
              <w:rPr>
                <w:rFonts w:ascii="Arial Narrow" w:hAnsi="Arial Narrow"/>
                <w:i/>
                <w:sz w:val="16"/>
                <w:szCs w:val="16"/>
              </w:rPr>
              <w:t>d</w:t>
            </w:r>
          </w:p>
          <w:p w14:paraId="66E02DE7" w14:textId="008E26D9" w:rsidR="00865D01" w:rsidRDefault="00865D01" w:rsidP="001807DE">
            <w:pPr>
              <w:pStyle w:val="Default"/>
              <w:rPr>
                <w:rFonts w:ascii="Calibri" w:hAnsi="Calibri"/>
                <w:sz w:val="22"/>
                <w:szCs w:val="22"/>
              </w:rPr>
            </w:pPr>
          </w:p>
          <w:p w14:paraId="5573EF5B" w14:textId="77777777" w:rsidR="00697415" w:rsidRDefault="00697415" w:rsidP="00697415">
            <w:pPr>
              <w:pStyle w:val="Default"/>
              <w:rPr>
                <w:rFonts w:ascii="Calibri" w:hAnsi="Calibri"/>
                <w:sz w:val="22"/>
                <w:szCs w:val="22"/>
              </w:rPr>
            </w:pPr>
          </w:p>
          <w:p w14:paraId="5E60548F" w14:textId="48D66240" w:rsidR="00865D01" w:rsidRPr="009B3BE7" w:rsidRDefault="00865D01" w:rsidP="008A1793">
            <w:pPr>
              <w:pStyle w:val="NoSpacing"/>
            </w:pPr>
          </w:p>
        </w:tc>
        <w:tc>
          <w:tcPr>
            <w:tcW w:w="2430" w:type="dxa"/>
          </w:tcPr>
          <w:p w14:paraId="61CBAF83" w14:textId="77777777" w:rsidR="00987306" w:rsidRDefault="00722519" w:rsidP="0051645A">
            <w:pPr>
              <w:rPr>
                <w:rFonts w:ascii="Arial Narrow" w:hAnsi="Arial Narrow"/>
                <w:b/>
                <w:sz w:val="18"/>
              </w:rPr>
            </w:pPr>
            <w:r>
              <w:rPr>
                <w:rFonts w:ascii="Arial Narrow" w:hAnsi="Arial Narrow"/>
                <w:b/>
                <w:sz w:val="18"/>
              </w:rPr>
              <w:t>Review Questions</w:t>
            </w:r>
          </w:p>
          <w:p w14:paraId="39EA5CEC" w14:textId="32965608" w:rsidR="00722519" w:rsidRDefault="00722519" w:rsidP="0051645A">
            <w:pPr>
              <w:rPr>
                <w:rFonts w:ascii="Arial Narrow" w:hAnsi="Arial Narrow"/>
                <w:b/>
                <w:sz w:val="18"/>
              </w:rPr>
            </w:pPr>
            <w:r>
              <w:rPr>
                <w:rFonts w:ascii="Arial Narrow" w:hAnsi="Arial Narrow"/>
                <w:b/>
                <w:sz w:val="18"/>
              </w:rPr>
              <w:t>Oral Assessment</w:t>
            </w:r>
          </w:p>
        </w:tc>
      </w:tr>
      <w:tr w:rsidR="00987306" w14:paraId="65469BEF" w14:textId="77777777" w:rsidTr="00865D01">
        <w:tc>
          <w:tcPr>
            <w:tcW w:w="884" w:type="dxa"/>
            <w:vAlign w:val="center"/>
          </w:tcPr>
          <w:p w14:paraId="603BFCAE" w14:textId="0B49A45E" w:rsidR="00987306" w:rsidRDefault="00781AE8" w:rsidP="003F537D">
            <w:pPr>
              <w:jc w:val="center"/>
              <w:rPr>
                <w:rFonts w:ascii="Arial Narrow" w:hAnsi="Arial Narrow"/>
                <w:sz w:val="18"/>
              </w:rPr>
            </w:pPr>
            <w:r>
              <w:rPr>
                <w:rFonts w:ascii="Arial Narrow" w:hAnsi="Arial Narrow"/>
                <w:sz w:val="18"/>
              </w:rPr>
              <w:t xml:space="preserve">  </w:t>
            </w:r>
            <w:r w:rsidR="00697415">
              <w:rPr>
                <w:rFonts w:ascii="Arial Narrow" w:hAnsi="Arial Narrow"/>
                <w:sz w:val="18"/>
              </w:rPr>
              <w:t>10-15</w:t>
            </w:r>
            <w:r w:rsidR="00987306">
              <w:rPr>
                <w:rFonts w:ascii="Arial Narrow" w:hAnsi="Arial Narrow"/>
                <w:sz w:val="18"/>
              </w:rPr>
              <w:t xml:space="preserve"> min</w:t>
            </w:r>
          </w:p>
        </w:tc>
        <w:tc>
          <w:tcPr>
            <w:tcW w:w="7830" w:type="dxa"/>
          </w:tcPr>
          <w:p w14:paraId="23D00E71" w14:textId="77777777" w:rsidR="00987306" w:rsidRDefault="00987306" w:rsidP="00C50927">
            <w:pPr>
              <w:rPr>
                <w:rFonts w:ascii="Arial Narrow" w:hAnsi="Arial Narrow"/>
                <w:sz w:val="18"/>
              </w:rPr>
            </w:pPr>
            <w:r>
              <w:rPr>
                <w:rFonts w:ascii="Arial Narrow" w:hAnsi="Arial Narrow"/>
                <w:b/>
                <w:sz w:val="18"/>
              </w:rPr>
              <w:t>Independent Practice</w:t>
            </w:r>
            <w:r>
              <w:rPr>
                <w:rFonts w:ascii="Arial Narrow" w:hAnsi="Arial Narrow"/>
                <w:sz w:val="18"/>
              </w:rPr>
              <w:t xml:space="preserve">: </w:t>
            </w:r>
            <w:r>
              <w:rPr>
                <w:rFonts w:ascii="Arial Narrow" w:hAnsi="Arial Narrow"/>
                <w:i/>
                <w:sz w:val="16"/>
                <w:szCs w:val="16"/>
              </w:rPr>
              <w:t>(individual practice, discussion, writing process.</w:t>
            </w:r>
            <w:r w:rsidRPr="00864409">
              <w:rPr>
                <w:rFonts w:ascii="Arial Narrow" w:hAnsi="Arial Narrow"/>
                <w:i/>
                <w:sz w:val="16"/>
                <w:szCs w:val="16"/>
              </w:rPr>
              <w:t>)</w:t>
            </w:r>
            <w:r>
              <w:rPr>
                <w:rFonts w:ascii="Arial Narrow" w:hAnsi="Arial Narrow"/>
                <w:sz w:val="18"/>
              </w:rPr>
              <w:t xml:space="preserve"> </w:t>
            </w:r>
          </w:p>
          <w:p w14:paraId="591720B2" w14:textId="77777777" w:rsidR="007308AF" w:rsidRDefault="007308AF" w:rsidP="00C50927">
            <w:pPr>
              <w:rPr>
                <w:rFonts w:ascii="Arial Narrow" w:hAnsi="Arial Narrow"/>
                <w:sz w:val="18"/>
              </w:rPr>
            </w:pPr>
          </w:p>
          <w:p w14:paraId="24AB60FF" w14:textId="13166E48" w:rsidR="00422F60" w:rsidRDefault="00172634" w:rsidP="00422F60">
            <w:pPr>
              <w:rPr>
                <w:rFonts w:ascii="Arial Narrow" w:hAnsi="Arial Narrow"/>
                <w:i/>
                <w:sz w:val="16"/>
                <w:szCs w:val="16"/>
              </w:rPr>
            </w:pPr>
            <w:r>
              <w:rPr>
                <w:rFonts w:ascii="Arial Narrow" w:hAnsi="Arial Narrow"/>
                <w:sz w:val="16"/>
                <w:szCs w:val="16"/>
                <w:u w:val="single"/>
              </w:rPr>
              <w:t xml:space="preserve">Complete small group activities </w:t>
            </w:r>
          </w:p>
          <w:p w14:paraId="454DFCFA" w14:textId="754F142B" w:rsidR="00AC5F5B" w:rsidRPr="00DA246B" w:rsidRDefault="00AC5F5B" w:rsidP="00865D01"/>
          <w:p w14:paraId="20534530" w14:textId="3591FCF5" w:rsidR="00865D01" w:rsidRDefault="00865D01" w:rsidP="00697415">
            <w:pPr>
              <w:rPr>
                <w:rFonts w:ascii="Arial Narrow" w:hAnsi="Arial Narrow"/>
                <w:sz w:val="16"/>
                <w:szCs w:val="16"/>
              </w:rPr>
            </w:pPr>
          </w:p>
          <w:p w14:paraId="2382628F" w14:textId="77777777" w:rsidR="00987306" w:rsidRPr="001F65E6" w:rsidRDefault="00987306" w:rsidP="00C50927">
            <w:pPr>
              <w:ind w:left="360"/>
              <w:rPr>
                <w:rFonts w:ascii="Arial Narrow" w:hAnsi="Arial Narrow"/>
                <w:sz w:val="16"/>
                <w:szCs w:val="16"/>
              </w:rPr>
            </w:pPr>
          </w:p>
        </w:tc>
        <w:tc>
          <w:tcPr>
            <w:tcW w:w="2430" w:type="dxa"/>
          </w:tcPr>
          <w:p w14:paraId="7B69CCB0" w14:textId="77777777" w:rsidR="00987306" w:rsidRDefault="00722519" w:rsidP="00C50927">
            <w:pPr>
              <w:rPr>
                <w:rFonts w:ascii="Arial Narrow" w:hAnsi="Arial Narrow"/>
                <w:b/>
                <w:sz w:val="18"/>
              </w:rPr>
            </w:pPr>
            <w:r>
              <w:rPr>
                <w:rFonts w:ascii="Arial Narrow" w:hAnsi="Arial Narrow"/>
                <w:b/>
                <w:sz w:val="18"/>
              </w:rPr>
              <w:t>Review Questions</w:t>
            </w:r>
          </w:p>
          <w:p w14:paraId="39FA10EA" w14:textId="04535997" w:rsidR="00722519" w:rsidRDefault="00722519" w:rsidP="00C50927">
            <w:pPr>
              <w:rPr>
                <w:rFonts w:ascii="Arial Narrow" w:hAnsi="Arial Narrow"/>
                <w:b/>
                <w:sz w:val="18"/>
              </w:rPr>
            </w:pPr>
            <w:r>
              <w:rPr>
                <w:rFonts w:ascii="Arial Narrow" w:hAnsi="Arial Narrow"/>
                <w:b/>
                <w:sz w:val="18"/>
              </w:rPr>
              <w:t>Oral Assessment</w:t>
            </w:r>
          </w:p>
        </w:tc>
      </w:tr>
      <w:tr w:rsidR="00987306" w14:paraId="1B6DBAC3" w14:textId="77777777" w:rsidTr="00865D01">
        <w:tc>
          <w:tcPr>
            <w:tcW w:w="884" w:type="dxa"/>
            <w:vAlign w:val="center"/>
          </w:tcPr>
          <w:p w14:paraId="7BCD92DE" w14:textId="5DB4E576" w:rsidR="00987306" w:rsidRDefault="00987306" w:rsidP="00C50927">
            <w:pPr>
              <w:jc w:val="center"/>
              <w:rPr>
                <w:rFonts w:ascii="Arial Narrow" w:hAnsi="Arial Narrow"/>
                <w:sz w:val="18"/>
              </w:rPr>
            </w:pPr>
            <w:r>
              <w:rPr>
                <w:rFonts w:ascii="Arial Narrow" w:hAnsi="Arial Narrow"/>
                <w:sz w:val="18"/>
              </w:rPr>
              <w:t xml:space="preserve"> </w:t>
            </w:r>
            <w:r w:rsidR="00697415">
              <w:rPr>
                <w:rFonts w:ascii="Arial Narrow" w:hAnsi="Arial Narrow"/>
                <w:sz w:val="18"/>
              </w:rPr>
              <w:t xml:space="preserve">5-10 </w:t>
            </w:r>
            <w:r>
              <w:rPr>
                <w:rFonts w:ascii="Arial Narrow" w:hAnsi="Arial Narrow"/>
                <w:sz w:val="18"/>
              </w:rPr>
              <w:t>min</w:t>
            </w:r>
          </w:p>
        </w:tc>
        <w:tc>
          <w:tcPr>
            <w:tcW w:w="7830" w:type="dxa"/>
          </w:tcPr>
          <w:p w14:paraId="5F601CEF" w14:textId="77777777" w:rsidR="00987306" w:rsidRPr="00864409" w:rsidRDefault="00987306" w:rsidP="00C50927">
            <w:pPr>
              <w:rPr>
                <w:rFonts w:ascii="Arial Narrow" w:hAnsi="Arial Narrow"/>
                <w:i/>
                <w:sz w:val="16"/>
                <w:szCs w:val="16"/>
              </w:rPr>
            </w:pPr>
            <w:r w:rsidRPr="00864409">
              <w:rPr>
                <w:rFonts w:ascii="Arial Narrow" w:hAnsi="Arial Narrow"/>
                <w:b/>
                <w:sz w:val="18"/>
              </w:rPr>
              <w:t>Evaluate Understanding/Assessment:</w:t>
            </w:r>
            <w:r>
              <w:rPr>
                <w:rFonts w:ascii="Arial Narrow" w:hAnsi="Arial Narrow"/>
                <w:sz w:val="18"/>
              </w:rPr>
              <w:t xml:space="preserve"> </w:t>
            </w:r>
            <w:r w:rsidRPr="00864409">
              <w:rPr>
                <w:rFonts w:ascii="Arial Narrow" w:hAnsi="Arial Narrow"/>
                <w:i/>
                <w:sz w:val="16"/>
                <w:szCs w:val="16"/>
              </w:rPr>
              <w:t xml:space="preserve">(How will I know if students have achieved today’s objective?) </w:t>
            </w:r>
          </w:p>
          <w:p w14:paraId="755A0A6C" w14:textId="109476EB" w:rsidR="00987306" w:rsidRPr="001F65E6" w:rsidRDefault="00172634" w:rsidP="00422F60">
            <w:pPr>
              <w:rPr>
                <w:rFonts w:ascii="Arial Narrow" w:hAnsi="Arial Narrow"/>
                <w:sz w:val="16"/>
                <w:szCs w:val="16"/>
              </w:rPr>
            </w:pPr>
            <w:r>
              <w:rPr>
                <w:rFonts w:ascii="Arial Narrow" w:hAnsi="Arial Narrow"/>
                <w:b/>
              </w:rPr>
              <w:t>TOD based on CRCT textbook questions</w:t>
            </w:r>
          </w:p>
        </w:tc>
        <w:tc>
          <w:tcPr>
            <w:tcW w:w="2430" w:type="dxa"/>
          </w:tcPr>
          <w:p w14:paraId="41497DAD" w14:textId="50DE1BCD" w:rsidR="00987306" w:rsidRPr="00864409" w:rsidRDefault="00FC53F6" w:rsidP="00C50927">
            <w:pPr>
              <w:rPr>
                <w:rFonts w:ascii="Arial Narrow" w:hAnsi="Arial Narrow"/>
                <w:b/>
                <w:sz w:val="18"/>
              </w:rPr>
            </w:pPr>
            <w:r>
              <w:rPr>
                <w:rFonts w:ascii="Arial Narrow" w:hAnsi="Arial Narrow"/>
                <w:b/>
                <w:sz w:val="18"/>
              </w:rPr>
              <w:t xml:space="preserve">Summary </w:t>
            </w:r>
          </w:p>
        </w:tc>
      </w:tr>
      <w:tr w:rsidR="00987306" w14:paraId="7C7709A1" w14:textId="77777777" w:rsidTr="00865D01">
        <w:tc>
          <w:tcPr>
            <w:tcW w:w="884" w:type="dxa"/>
            <w:vAlign w:val="center"/>
          </w:tcPr>
          <w:p w14:paraId="2C9FE9BB" w14:textId="50AB3990" w:rsidR="00987306" w:rsidRDefault="00987306" w:rsidP="00C50927">
            <w:pPr>
              <w:jc w:val="center"/>
              <w:rPr>
                <w:rFonts w:ascii="Arial Narrow" w:hAnsi="Arial Narrow"/>
                <w:sz w:val="18"/>
              </w:rPr>
            </w:pPr>
            <w:r>
              <w:rPr>
                <w:rFonts w:ascii="Arial Narrow" w:hAnsi="Arial Narrow"/>
                <w:sz w:val="18"/>
              </w:rPr>
              <w:t xml:space="preserve"> </w:t>
            </w:r>
            <w:r w:rsidR="00697415">
              <w:rPr>
                <w:rFonts w:ascii="Arial Narrow" w:hAnsi="Arial Narrow"/>
                <w:sz w:val="18"/>
              </w:rPr>
              <w:t xml:space="preserve">5-10 </w:t>
            </w:r>
            <w:r>
              <w:rPr>
                <w:rFonts w:ascii="Arial Narrow" w:hAnsi="Arial Narrow"/>
                <w:sz w:val="18"/>
              </w:rPr>
              <w:t>min</w:t>
            </w:r>
          </w:p>
        </w:tc>
        <w:tc>
          <w:tcPr>
            <w:tcW w:w="7830" w:type="dxa"/>
          </w:tcPr>
          <w:p w14:paraId="1EEA389B" w14:textId="77777777" w:rsidR="00987306" w:rsidRDefault="00987306" w:rsidP="00C50927">
            <w:pPr>
              <w:rPr>
                <w:rFonts w:ascii="Arial Narrow" w:hAnsi="Arial Narrow"/>
                <w:i/>
                <w:sz w:val="16"/>
                <w:szCs w:val="16"/>
              </w:rPr>
            </w:pPr>
            <w:r w:rsidRPr="00864409">
              <w:rPr>
                <w:rFonts w:ascii="Arial Narrow" w:hAnsi="Arial Narrow"/>
                <w:b/>
                <w:sz w:val="18"/>
              </w:rPr>
              <w:t>Closing Activities/Summary</w:t>
            </w:r>
            <w:r w:rsidR="0078318C">
              <w:rPr>
                <w:rFonts w:ascii="Arial Narrow" w:hAnsi="Arial Narrow"/>
                <w:b/>
                <w:sz w:val="18"/>
              </w:rPr>
              <w:t>/DLIQ</w:t>
            </w:r>
            <w:r w:rsidRPr="00864409">
              <w:rPr>
                <w:rFonts w:ascii="Arial Narrow" w:hAnsi="Arial Narrow"/>
                <w:b/>
                <w:sz w:val="18"/>
              </w:rPr>
              <w:t>:</w:t>
            </w:r>
            <w:r>
              <w:rPr>
                <w:rFonts w:ascii="Arial Narrow" w:hAnsi="Arial Narrow"/>
                <w:sz w:val="18"/>
              </w:rPr>
              <w:t xml:space="preserve"> </w:t>
            </w:r>
            <w:r w:rsidRPr="00864409">
              <w:rPr>
                <w:rFonts w:ascii="Arial Narrow" w:hAnsi="Arial Narrow"/>
                <w:i/>
                <w:sz w:val="16"/>
                <w:szCs w:val="16"/>
              </w:rPr>
              <w:t>(How will I tie up loose ends, reinforce</w:t>
            </w:r>
            <w:r>
              <w:rPr>
                <w:rFonts w:ascii="Arial Narrow" w:hAnsi="Arial Narrow"/>
                <w:i/>
                <w:sz w:val="16"/>
                <w:szCs w:val="16"/>
              </w:rPr>
              <w:t>/revisit</w:t>
            </w:r>
            <w:r w:rsidRPr="00864409">
              <w:rPr>
                <w:rFonts w:ascii="Arial Narrow" w:hAnsi="Arial Narrow"/>
                <w:i/>
                <w:sz w:val="16"/>
                <w:szCs w:val="16"/>
              </w:rPr>
              <w:t xml:space="preserve"> the objective and connect the lesson to the unit?) </w:t>
            </w:r>
          </w:p>
          <w:p w14:paraId="40393FA0" w14:textId="60578993" w:rsidR="00671A87" w:rsidRPr="0078318C" w:rsidRDefault="00422F60" w:rsidP="00C50927">
            <w:pPr>
              <w:rPr>
                <w:rFonts w:ascii="Arial Narrow" w:hAnsi="Arial Narrow"/>
                <w:b/>
                <w:sz w:val="18"/>
              </w:rPr>
            </w:pPr>
            <w:r>
              <w:rPr>
                <w:rFonts w:ascii="Arial Narrow" w:hAnsi="Arial Narrow"/>
                <w:i/>
                <w:sz w:val="16"/>
                <w:szCs w:val="16"/>
              </w:rPr>
              <w:t>Classroom discussion and reflection</w:t>
            </w:r>
          </w:p>
          <w:p w14:paraId="1BD65742" w14:textId="77777777" w:rsidR="00987306" w:rsidRPr="001F65E6" w:rsidRDefault="00987306" w:rsidP="00C50927">
            <w:pPr>
              <w:rPr>
                <w:rFonts w:ascii="Arial Narrow" w:hAnsi="Arial Narrow"/>
                <w:sz w:val="16"/>
                <w:szCs w:val="16"/>
              </w:rPr>
            </w:pPr>
          </w:p>
        </w:tc>
        <w:tc>
          <w:tcPr>
            <w:tcW w:w="2430" w:type="dxa"/>
          </w:tcPr>
          <w:p w14:paraId="2CAAF8CF" w14:textId="2FA7F9DE" w:rsidR="00987306" w:rsidRPr="00864409" w:rsidRDefault="00FC53F6" w:rsidP="00C50927">
            <w:pPr>
              <w:rPr>
                <w:rFonts w:ascii="Arial Narrow" w:hAnsi="Arial Narrow"/>
                <w:b/>
                <w:sz w:val="18"/>
              </w:rPr>
            </w:pPr>
            <w:r>
              <w:rPr>
                <w:rFonts w:ascii="Arial Narrow" w:hAnsi="Arial Narrow"/>
                <w:b/>
                <w:sz w:val="18"/>
              </w:rPr>
              <w:t>Summary</w:t>
            </w:r>
          </w:p>
        </w:tc>
      </w:tr>
      <w:tr w:rsidR="00987306" w14:paraId="214EFAD3" w14:textId="77777777" w:rsidTr="00865D01">
        <w:tc>
          <w:tcPr>
            <w:tcW w:w="884" w:type="dxa"/>
            <w:vAlign w:val="center"/>
          </w:tcPr>
          <w:p w14:paraId="3A0E20BC" w14:textId="6F4ABD55" w:rsidR="00987306" w:rsidRDefault="00987306" w:rsidP="00C50927">
            <w:pPr>
              <w:jc w:val="center"/>
              <w:rPr>
                <w:rFonts w:ascii="Arial Narrow" w:hAnsi="Arial Narrow"/>
                <w:sz w:val="18"/>
              </w:rPr>
            </w:pPr>
          </w:p>
        </w:tc>
        <w:tc>
          <w:tcPr>
            <w:tcW w:w="7830" w:type="dxa"/>
          </w:tcPr>
          <w:p w14:paraId="40E73A33" w14:textId="77777777" w:rsidR="00987306" w:rsidRPr="009420A4" w:rsidRDefault="00987306" w:rsidP="00C50927">
            <w:pPr>
              <w:rPr>
                <w:rFonts w:ascii="Arial Narrow" w:hAnsi="Arial Narrow"/>
                <w:i/>
                <w:sz w:val="16"/>
                <w:szCs w:val="16"/>
              </w:rPr>
            </w:pPr>
            <w:r w:rsidRPr="009420A4">
              <w:rPr>
                <w:rFonts w:ascii="Arial Narrow" w:hAnsi="Arial Narrow"/>
                <w:b/>
                <w:sz w:val="18"/>
              </w:rPr>
              <w:t>Enrichment/Extension/Re</w:t>
            </w:r>
            <w:r>
              <w:rPr>
                <w:rFonts w:ascii="Arial Narrow" w:hAnsi="Arial Narrow"/>
                <w:b/>
                <w:sz w:val="18"/>
              </w:rPr>
              <w:t>-</w:t>
            </w:r>
            <w:r w:rsidRPr="009420A4">
              <w:rPr>
                <w:rFonts w:ascii="Arial Narrow" w:hAnsi="Arial Narrow"/>
                <w:b/>
                <w:sz w:val="18"/>
              </w:rPr>
              <w:t xml:space="preserve">teaching/Accommodations: </w:t>
            </w:r>
            <w:r>
              <w:rPr>
                <w:rFonts w:ascii="Arial Narrow" w:hAnsi="Arial Narrow"/>
                <w:i/>
                <w:sz w:val="16"/>
                <w:szCs w:val="16"/>
              </w:rPr>
              <w:t xml:space="preserve">(How will my lesson </w:t>
            </w:r>
            <w:r w:rsidRPr="009420A4">
              <w:rPr>
                <w:rFonts w:ascii="Arial Narrow" w:hAnsi="Arial Narrow"/>
                <w:i/>
                <w:sz w:val="16"/>
                <w:szCs w:val="16"/>
              </w:rPr>
              <w:t>satisfy the needs of all learners?)</w:t>
            </w:r>
          </w:p>
          <w:p w14:paraId="6E9C0478" w14:textId="75F382ED" w:rsidR="00987306" w:rsidRPr="001F65E6" w:rsidRDefault="004A399B" w:rsidP="002F1C6F">
            <w:pPr>
              <w:ind w:left="360"/>
              <w:rPr>
                <w:rFonts w:ascii="Arial Narrow" w:hAnsi="Arial Narrow"/>
                <w:sz w:val="16"/>
                <w:szCs w:val="16"/>
              </w:rPr>
            </w:pPr>
            <w:r>
              <w:rPr>
                <w:rFonts w:ascii="Arial Narrow" w:hAnsi="Arial Narrow"/>
                <w:sz w:val="16"/>
                <w:szCs w:val="16"/>
              </w:rPr>
              <w:t>Students who are in need of assistance with ask teacher</w:t>
            </w:r>
            <w:r w:rsidR="002F1C6F">
              <w:rPr>
                <w:rFonts w:ascii="Arial Narrow" w:hAnsi="Arial Narrow"/>
                <w:sz w:val="16"/>
                <w:szCs w:val="16"/>
              </w:rPr>
              <w:t xml:space="preserve"> or work with teacher in group and/or will be given alternative reading materials and alternative assessments.</w:t>
            </w:r>
          </w:p>
        </w:tc>
        <w:tc>
          <w:tcPr>
            <w:tcW w:w="2430" w:type="dxa"/>
          </w:tcPr>
          <w:p w14:paraId="33B950DA" w14:textId="77777777" w:rsidR="00987306" w:rsidRPr="009420A4" w:rsidRDefault="006A07F9" w:rsidP="006A07F9">
            <w:pPr>
              <w:rPr>
                <w:rFonts w:ascii="Arial Narrow" w:hAnsi="Arial Narrow"/>
                <w:b/>
                <w:sz w:val="18"/>
              </w:rPr>
            </w:pPr>
            <w:r>
              <w:rPr>
                <w:rFonts w:ascii="Arial Narrow" w:hAnsi="Arial Narrow"/>
                <w:b/>
                <w:sz w:val="18"/>
              </w:rPr>
              <w:t>Students will complete choice activities and summarize</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172634" w14:paraId="46E3C300" w14:textId="77777777" w:rsidTr="0078318C">
        <w:tc>
          <w:tcPr>
            <w:tcW w:w="10790" w:type="dxa"/>
          </w:tcPr>
          <w:p w14:paraId="5EC676ED" w14:textId="77777777" w:rsidR="00172634" w:rsidRPr="004E6A43" w:rsidRDefault="00172634" w:rsidP="00172634">
            <w:pPr>
              <w:pStyle w:val="Default"/>
              <w:rPr>
                <w:rFonts w:ascii="Calibri" w:hAnsi="Calibri"/>
                <w:b/>
              </w:rPr>
            </w:pPr>
            <w:r w:rsidRPr="004E6A43">
              <w:rPr>
                <w:rFonts w:ascii="Calibri" w:hAnsi="Calibri"/>
                <w:b/>
              </w:rPr>
              <w:t>Textbook Correlation:</w:t>
            </w:r>
          </w:p>
          <w:p w14:paraId="7ECD5496" w14:textId="77777777" w:rsidR="00172634" w:rsidRDefault="00172634" w:rsidP="00172634">
            <w:pPr>
              <w:pStyle w:val="Default"/>
              <w:rPr>
                <w:rFonts w:ascii="Calibri" w:hAnsi="Calibri"/>
                <w:sz w:val="22"/>
                <w:szCs w:val="22"/>
              </w:rPr>
            </w:pPr>
            <w:r>
              <w:rPr>
                <w:rFonts w:ascii="Calibri" w:hAnsi="Calibri"/>
                <w:sz w:val="22"/>
                <w:szCs w:val="22"/>
              </w:rPr>
              <w:t>pp. 128,  139, 17</w:t>
            </w:r>
            <w:r w:rsidRPr="00D3129F">
              <w:rPr>
                <w:rFonts w:ascii="Calibri" w:hAnsi="Calibri"/>
                <w:sz w:val="22"/>
                <w:szCs w:val="22"/>
              </w:rPr>
              <w:t>8,  185-188, 242</w:t>
            </w:r>
          </w:p>
          <w:p w14:paraId="2632ED50" w14:textId="77777777" w:rsidR="00172634" w:rsidRDefault="00172634" w:rsidP="00172634"/>
          <w:p w14:paraId="0AC6E26B" w14:textId="77777777" w:rsidR="00172634" w:rsidRDefault="00FE1F39" w:rsidP="00172634">
            <w:hyperlink r:id="rId8" w:history="1">
              <w:r w:rsidR="00172634">
                <w:rPr>
                  <w:rStyle w:val="Hyperlink"/>
                </w:rPr>
                <w:t>New Georgia Encyclopedia</w:t>
              </w:r>
            </w:hyperlink>
          </w:p>
          <w:p w14:paraId="0AE8D9DF" w14:textId="77777777" w:rsidR="00172634" w:rsidRDefault="00FE1F39" w:rsidP="00172634">
            <w:pPr>
              <w:numPr>
                <w:ilvl w:val="0"/>
                <w:numId w:val="23"/>
              </w:numPr>
              <w:spacing w:line="276" w:lineRule="auto"/>
            </w:pPr>
            <w:hyperlink r:id="rId9" w:history="1">
              <w:r w:rsidR="00172634">
                <w:rPr>
                  <w:rStyle w:val="Hyperlink"/>
                </w:rPr>
                <w:t>University of Georgia</w:t>
              </w:r>
            </w:hyperlink>
          </w:p>
          <w:p w14:paraId="21FAFFED" w14:textId="77777777" w:rsidR="00172634" w:rsidRPr="007F0028" w:rsidRDefault="00FE1F39" w:rsidP="00172634">
            <w:pPr>
              <w:numPr>
                <w:ilvl w:val="0"/>
                <w:numId w:val="23"/>
              </w:numPr>
              <w:spacing w:line="276" w:lineRule="auto"/>
            </w:pPr>
            <w:hyperlink r:id="rId10" w:history="1">
              <w:r w:rsidR="00172634" w:rsidRPr="007F0028">
                <w:rPr>
                  <w:rStyle w:val="Hyperlink"/>
                </w:rPr>
                <w:t>Abraham Baldwin</w:t>
              </w:r>
            </w:hyperlink>
          </w:p>
          <w:p w14:paraId="3538FE9D" w14:textId="77777777" w:rsidR="00172634" w:rsidRDefault="00FE1F39" w:rsidP="00172634">
            <w:pPr>
              <w:numPr>
                <w:ilvl w:val="0"/>
                <w:numId w:val="23"/>
              </w:numPr>
              <w:spacing w:line="276" w:lineRule="auto"/>
            </w:pPr>
            <w:hyperlink r:id="rId11" w:history="1">
              <w:r w:rsidR="00172634" w:rsidRPr="00E61414">
                <w:rPr>
                  <w:rStyle w:val="Hyperlink"/>
                </w:rPr>
                <w:t>Louisville</w:t>
              </w:r>
            </w:hyperlink>
          </w:p>
          <w:p w14:paraId="668CACDE" w14:textId="77777777" w:rsidR="00172634" w:rsidRDefault="00FE1F39" w:rsidP="00172634">
            <w:pPr>
              <w:numPr>
                <w:ilvl w:val="0"/>
                <w:numId w:val="23"/>
              </w:numPr>
              <w:spacing w:line="276" w:lineRule="auto"/>
            </w:pPr>
            <w:hyperlink r:id="rId12" w:history="1">
              <w:r w:rsidR="00172634" w:rsidRPr="00E61414">
                <w:rPr>
                  <w:rStyle w:val="Hyperlink"/>
                </w:rPr>
                <w:t>Baptist Overview</w:t>
              </w:r>
            </w:hyperlink>
          </w:p>
          <w:p w14:paraId="3DD0A6B4" w14:textId="77777777" w:rsidR="00172634" w:rsidRDefault="00FE1F39" w:rsidP="00172634">
            <w:pPr>
              <w:numPr>
                <w:ilvl w:val="0"/>
                <w:numId w:val="23"/>
              </w:numPr>
              <w:spacing w:line="276" w:lineRule="auto"/>
            </w:pPr>
            <w:hyperlink r:id="rId13" w:history="1">
              <w:r w:rsidR="00172634" w:rsidRPr="00E61414">
                <w:rPr>
                  <w:rStyle w:val="Hyperlink"/>
                </w:rPr>
                <w:t>Methodist Overview</w:t>
              </w:r>
            </w:hyperlink>
          </w:p>
          <w:p w14:paraId="08980A01" w14:textId="77777777" w:rsidR="00172634" w:rsidRDefault="00FE1F39" w:rsidP="00172634">
            <w:pPr>
              <w:numPr>
                <w:ilvl w:val="0"/>
                <w:numId w:val="23"/>
              </w:numPr>
              <w:spacing w:line="276" w:lineRule="auto"/>
            </w:pPr>
            <w:hyperlink r:id="rId14" w:history="1">
              <w:r w:rsidR="00172634" w:rsidRPr="00E61414">
                <w:rPr>
                  <w:rStyle w:val="Hyperlink"/>
                </w:rPr>
                <w:t>Historic Downtown Louisville</w:t>
              </w:r>
            </w:hyperlink>
          </w:p>
          <w:p w14:paraId="4BC48E32" w14:textId="77777777" w:rsidR="00172634" w:rsidRDefault="00FE1F39" w:rsidP="00172634">
            <w:pPr>
              <w:numPr>
                <w:ilvl w:val="0"/>
                <w:numId w:val="23"/>
              </w:numPr>
              <w:spacing w:line="276" w:lineRule="auto"/>
            </w:pPr>
            <w:hyperlink r:id="rId15" w:history="1">
              <w:r w:rsidR="00172634" w:rsidRPr="00C8312E">
                <w:rPr>
                  <w:rStyle w:val="Hyperlink"/>
                </w:rPr>
                <w:t>Revivals and Camp Meetings</w:t>
              </w:r>
            </w:hyperlink>
          </w:p>
          <w:p w14:paraId="3C7DF318" w14:textId="4E8FF918" w:rsidR="00172634" w:rsidRPr="00455847" w:rsidRDefault="00FE1F39" w:rsidP="00172634">
            <w:pPr>
              <w:rPr>
                <w:rFonts w:cs="Calibri"/>
                <w:b/>
                <w:u w:val="single"/>
              </w:rPr>
            </w:pPr>
            <w:hyperlink r:id="rId16" w:history="1">
              <w:r w:rsidR="00172634" w:rsidRPr="00E61414">
                <w:rPr>
                  <w:rStyle w:val="Hyperlink"/>
                </w:rPr>
                <w:t>Georgia Archives- The Capitalization of Georgia</w:t>
              </w:r>
            </w:hyperlink>
          </w:p>
        </w:tc>
      </w:tr>
      <w:tr w:rsidR="00172634" w14:paraId="6FDF07A0" w14:textId="77777777" w:rsidTr="0078318C">
        <w:tc>
          <w:tcPr>
            <w:tcW w:w="10790" w:type="dxa"/>
          </w:tcPr>
          <w:p w14:paraId="5A348720" w14:textId="77777777" w:rsidR="00172634" w:rsidRPr="004E6A43" w:rsidRDefault="00172634" w:rsidP="00172634">
            <w:pPr>
              <w:pStyle w:val="Default"/>
              <w:rPr>
                <w:rFonts w:ascii="Calibri" w:hAnsi="Calibri"/>
                <w:b/>
                <w:sz w:val="22"/>
                <w:szCs w:val="22"/>
              </w:rPr>
            </w:pPr>
            <w:r w:rsidRPr="004E6A43">
              <w:rPr>
                <w:rFonts w:ascii="Calibri" w:hAnsi="Calibri"/>
                <w:b/>
                <w:sz w:val="22"/>
                <w:szCs w:val="22"/>
              </w:rPr>
              <w:lastRenderedPageBreak/>
              <w:t>Text book Correlation:</w:t>
            </w:r>
          </w:p>
          <w:p w14:paraId="2C30B629" w14:textId="77777777" w:rsidR="00172634" w:rsidRPr="00D3129F" w:rsidRDefault="00172634" w:rsidP="00172634">
            <w:pPr>
              <w:pStyle w:val="Default"/>
              <w:rPr>
                <w:rFonts w:ascii="Calibri" w:hAnsi="Calibri"/>
                <w:sz w:val="22"/>
                <w:szCs w:val="22"/>
              </w:rPr>
            </w:pPr>
            <w:r w:rsidRPr="00D3129F">
              <w:rPr>
                <w:rFonts w:ascii="Calibri" w:hAnsi="Calibri"/>
                <w:sz w:val="22"/>
                <w:szCs w:val="22"/>
              </w:rPr>
              <w:t>p. 177-178, 184</w:t>
            </w:r>
          </w:p>
          <w:p w14:paraId="63C90D12" w14:textId="77777777" w:rsidR="00172634" w:rsidRPr="00D3129F" w:rsidRDefault="00172634" w:rsidP="00172634">
            <w:pPr>
              <w:pStyle w:val="Default"/>
              <w:rPr>
                <w:rFonts w:ascii="Calibri" w:hAnsi="Calibri"/>
                <w:sz w:val="22"/>
                <w:szCs w:val="22"/>
              </w:rPr>
            </w:pPr>
          </w:p>
          <w:p w14:paraId="33076500" w14:textId="77777777" w:rsidR="00172634" w:rsidRPr="00D3129F" w:rsidRDefault="00172634" w:rsidP="00172634">
            <w:pPr>
              <w:pStyle w:val="Default"/>
              <w:rPr>
                <w:rFonts w:ascii="Calibri" w:hAnsi="Calibri"/>
                <w:sz w:val="22"/>
                <w:szCs w:val="22"/>
              </w:rPr>
            </w:pPr>
          </w:p>
          <w:p w14:paraId="3DBA7556" w14:textId="77777777" w:rsidR="00172634" w:rsidRPr="00D3129F" w:rsidRDefault="00172634" w:rsidP="00172634">
            <w:pPr>
              <w:pStyle w:val="Default"/>
              <w:rPr>
                <w:rFonts w:ascii="Calibri" w:hAnsi="Calibri"/>
                <w:sz w:val="22"/>
                <w:szCs w:val="22"/>
              </w:rPr>
            </w:pPr>
            <w:r w:rsidRPr="00D3129F">
              <w:rPr>
                <w:rFonts w:ascii="Calibri" w:hAnsi="Calibri"/>
                <w:sz w:val="22"/>
                <w:szCs w:val="22"/>
              </w:rPr>
              <w:t xml:space="preserve">GCEE Georgia Economic History </w:t>
            </w:r>
          </w:p>
          <w:p w14:paraId="353430E5" w14:textId="77777777" w:rsidR="00172634" w:rsidRDefault="00FE1F39" w:rsidP="00172634">
            <w:pPr>
              <w:pStyle w:val="Default"/>
              <w:rPr>
                <w:rFonts w:ascii="Calibri" w:hAnsi="Calibri"/>
                <w:sz w:val="22"/>
                <w:szCs w:val="22"/>
              </w:rPr>
            </w:pPr>
            <w:hyperlink r:id="rId17" w:history="1">
              <w:r w:rsidR="00172634" w:rsidRPr="004E6A43">
                <w:rPr>
                  <w:rStyle w:val="Hyperlink"/>
                  <w:rFonts w:ascii="Calibri" w:hAnsi="Calibri"/>
                  <w:sz w:val="22"/>
                  <w:szCs w:val="22"/>
                </w:rPr>
                <w:t>Lesson 5: “Land, Land Everywhere…How do I Get My Share?” Populating the Young State</w:t>
              </w:r>
            </w:hyperlink>
          </w:p>
          <w:p w14:paraId="2E449410" w14:textId="77777777" w:rsidR="00172634" w:rsidRPr="00D3129F" w:rsidRDefault="00172634" w:rsidP="00172634">
            <w:pPr>
              <w:pStyle w:val="Default"/>
              <w:rPr>
                <w:rFonts w:ascii="Calibri" w:hAnsi="Calibri"/>
                <w:sz w:val="22"/>
                <w:szCs w:val="22"/>
              </w:rPr>
            </w:pPr>
          </w:p>
          <w:p w14:paraId="17F0FF9C" w14:textId="77777777" w:rsidR="00172634" w:rsidRPr="00D3129F" w:rsidRDefault="00172634" w:rsidP="00172634">
            <w:pPr>
              <w:pStyle w:val="Default"/>
              <w:rPr>
                <w:rFonts w:ascii="Calibri" w:hAnsi="Calibri"/>
                <w:sz w:val="22"/>
                <w:szCs w:val="22"/>
                <w:u w:val="single"/>
              </w:rPr>
            </w:pPr>
          </w:p>
          <w:p w14:paraId="138AB654" w14:textId="77777777" w:rsidR="00172634" w:rsidRPr="004E6A43" w:rsidRDefault="00172634" w:rsidP="00172634">
            <w:pPr>
              <w:pStyle w:val="Default"/>
              <w:rPr>
                <w:rFonts w:ascii="Calibri" w:hAnsi="Calibri"/>
                <w:b/>
                <w:sz w:val="22"/>
                <w:szCs w:val="22"/>
              </w:rPr>
            </w:pPr>
            <w:r w:rsidRPr="004E6A43">
              <w:rPr>
                <w:rFonts w:ascii="Calibri" w:hAnsi="Calibri"/>
                <w:b/>
                <w:sz w:val="22"/>
                <w:szCs w:val="22"/>
              </w:rPr>
              <w:t>New Georgia Encyclopedia</w:t>
            </w:r>
          </w:p>
          <w:p w14:paraId="4B815FE6" w14:textId="77777777" w:rsidR="00172634" w:rsidRPr="00D3129F" w:rsidRDefault="00FE1F39" w:rsidP="00172634">
            <w:pPr>
              <w:pStyle w:val="categorytextlink"/>
              <w:numPr>
                <w:ilvl w:val="0"/>
                <w:numId w:val="33"/>
              </w:numPr>
              <w:rPr>
                <w:rFonts w:ascii="Calibri" w:hAnsi="Calibri"/>
                <w:sz w:val="22"/>
                <w:szCs w:val="22"/>
              </w:rPr>
            </w:pPr>
            <w:hyperlink r:id="rId18" w:history="1">
              <w:r w:rsidR="00172634" w:rsidRPr="00D3129F">
                <w:rPr>
                  <w:rStyle w:val="Hyperlink"/>
                  <w:rFonts w:ascii="Calibri" w:hAnsi="Calibri"/>
                  <w:sz w:val="22"/>
                  <w:szCs w:val="22"/>
                </w:rPr>
                <w:t>Cherokee Removal</w:t>
              </w:r>
            </w:hyperlink>
          </w:p>
          <w:p w14:paraId="3D48DAEA" w14:textId="77777777" w:rsidR="00172634" w:rsidRPr="00D3129F" w:rsidRDefault="00FE1F39" w:rsidP="00172634">
            <w:pPr>
              <w:pStyle w:val="categorytextlink"/>
              <w:numPr>
                <w:ilvl w:val="0"/>
                <w:numId w:val="33"/>
              </w:numPr>
              <w:rPr>
                <w:rFonts w:ascii="Calibri" w:hAnsi="Calibri"/>
                <w:sz w:val="22"/>
                <w:szCs w:val="22"/>
              </w:rPr>
            </w:pPr>
            <w:hyperlink r:id="rId19" w:history="1">
              <w:r w:rsidR="00172634" w:rsidRPr="00D3129F">
                <w:rPr>
                  <w:rStyle w:val="Hyperlink"/>
                  <w:rFonts w:ascii="Calibri" w:hAnsi="Calibri"/>
                  <w:sz w:val="22"/>
                  <w:szCs w:val="22"/>
                </w:rPr>
                <w:t>Gold Rush</w:t>
              </w:r>
            </w:hyperlink>
          </w:p>
          <w:p w14:paraId="2F030D1D" w14:textId="77777777" w:rsidR="00172634" w:rsidRPr="00D3129F" w:rsidRDefault="00FE1F39" w:rsidP="00172634">
            <w:pPr>
              <w:pStyle w:val="categorytextlink"/>
              <w:numPr>
                <w:ilvl w:val="0"/>
                <w:numId w:val="33"/>
              </w:numPr>
              <w:rPr>
                <w:rFonts w:ascii="Calibri" w:hAnsi="Calibri"/>
                <w:sz w:val="22"/>
                <w:szCs w:val="22"/>
              </w:rPr>
            </w:pPr>
            <w:hyperlink r:id="rId20" w:history="1">
              <w:r w:rsidR="00172634" w:rsidRPr="00EE3D5D">
                <w:rPr>
                  <w:rStyle w:val="Hyperlink"/>
                  <w:rFonts w:ascii="Calibri" w:hAnsi="Calibri"/>
                  <w:sz w:val="22"/>
                  <w:szCs w:val="22"/>
                </w:rPr>
                <w:t>Land Lottery System</w:t>
              </w:r>
            </w:hyperlink>
          </w:p>
          <w:p w14:paraId="231ADDAA" w14:textId="77777777" w:rsidR="00172634" w:rsidRPr="00EE3D5D" w:rsidRDefault="00FE1F39" w:rsidP="00172634">
            <w:pPr>
              <w:pStyle w:val="Default"/>
              <w:numPr>
                <w:ilvl w:val="0"/>
                <w:numId w:val="33"/>
              </w:numPr>
              <w:rPr>
                <w:rFonts w:ascii="Calibri" w:hAnsi="Calibri"/>
                <w:sz w:val="22"/>
                <w:szCs w:val="22"/>
                <w:u w:val="single"/>
              </w:rPr>
            </w:pPr>
            <w:hyperlink r:id="rId21" w:history="1">
              <w:r w:rsidR="00172634" w:rsidRPr="00D3129F">
                <w:rPr>
                  <w:rStyle w:val="Hyperlink"/>
                  <w:rFonts w:ascii="Calibri" w:hAnsi="Calibri"/>
                  <w:sz w:val="22"/>
                  <w:szCs w:val="22"/>
                </w:rPr>
                <w:t>Yazoo Land Fraud</w:t>
              </w:r>
            </w:hyperlink>
          </w:p>
          <w:p w14:paraId="58B68B36" w14:textId="77777777" w:rsidR="00172634" w:rsidRPr="00C82F54" w:rsidRDefault="00FE1F39" w:rsidP="00172634">
            <w:pPr>
              <w:pStyle w:val="Default"/>
              <w:numPr>
                <w:ilvl w:val="0"/>
                <w:numId w:val="33"/>
              </w:numPr>
              <w:rPr>
                <w:rFonts w:ascii="Calibri" w:hAnsi="Calibri" w:cs="Calibri"/>
                <w:sz w:val="22"/>
                <w:szCs w:val="22"/>
                <w:u w:val="single"/>
              </w:rPr>
            </w:pPr>
            <w:hyperlink r:id="rId22" w:history="1">
              <w:r w:rsidR="00172634" w:rsidRPr="00C82F54">
                <w:rPr>
                  <w:rStyle w:val="Hyperlink"/>
                  <w:rFonts w:ascii="Calibri" w:hAnsi="Calibri" w:cs="Calibri"/>
                  <w:sz w:val="22"/>
                  <w:szCs w:val="22"/>
                </w:rPr>
                <w:t>Image of the Burning of the Yazoo Act</w:t>
              </w:r>
            </w:hyperlink>
          </w:p>
          <w:p w14:paraId="6E078941" w14:textId="77777777" w:rsidR="00172634" w:rsidRPr="00D3129F" w:rsidRDefault="00172634" w:rsidP="00172634">
            <w:pPr>
              <w:pStyle w:val="Default"/>
              <w:rPr>
                <w:rFonts w:ascii="Calibri" w:hAnsi="Calibri"/>
                <w:sz w:val="22"/>
                <w:szCs w:val="22"/>
              </w:rPr>
            </w:pPr>
          </w:p>
          <w:p w14:paraId="32297F5F" w14:textId="77777777" w:rsidR="00172634" w:rsidRPr="004E6A43" w:rsidRDefault="00172634" w:rsidP="00172634">
            <w:pPr>
              <w:pStyle w:val="Default"/>
              <w:rPr>
                <w:rFonts w:ascii="Calibri" w:hAnsi="Calibri"/>
                <w:b/>
                <w:sz w:val="22"/>
                <w:szCs w:val="22"/>
              </w:rPr>
            </w:pPr>
            <w:r w:rsidRPr="004E6A43">
              <w:rPr>
                <w:rFonts w:ascii="Calibri" w:hAnsi="Calibri"/>
                <w:b/>
                <w:sz w:val="22"/>
                <w:szCs w:val="22"/>
              </w:rPr>
              <w:t>Econ Ed Link</w:t>
            </w:r>
          </w:p>
          <w:p w14:paraId="7D08239E" w14:textId="77777777" w:rsidR="00172634" w:rsidRPr="00D3129F" w:rsidRDefault="00FE1F39" w:rsidP="00172634">
            <w:hyperlink r:id="rId23" w:history="1">
              <w:r w:rsidR="00172634" w:rsidRPr="00D3129F">
                <w:rPr>
                  <w:rStyle w:val="Hyperlink"/>
                </w:rPr>
                <w:t>Lewis and Clark Barter with the Native Americans</w:t>
              </w:r>
            </w:hyperlink>
          </w:p>
          <w:p w14:paraId="2001607B" w14:textId="77777777" w:rsidR="00172634" w:rsidRPr="004E6A43" w:rsidRDefault="00172634" w:rsidP="00172634">
            <w:pPr>
              <w:pStyle w:val="NoSpacing"/>
              <w:rPr>
                <w:b/>
              </w:rPr>
            </w:pPr>
          </w:p>
        </w:tc>
      </w:tr>
      <w:tr w:rsidR="00172634" w14:paraId="74DFCF8E" w14:textId="77777777" w:rsidTr="0078318C">
        <w:tc>
          <w:tcPr>
            <w:tcW w:w="10790" w:type="dxa"/>
          </w:tcPr>
          <w:p w14:paraId="492A5E2A" w14:textId="77777777" w:rsidR="00172634" w:rsidRPr="004943F2" w:rsidRDefault="00172634" w:rsidP="00172634">
            <w:pPr>
              <w:rPr>
                <w:rFonts w:cs="Calibri"/>
                <w:b/>
                <w:u w:val="single"/>
              </w:rPr>
            </w:pPr>
            <w:r w:rsidRPr="004943F2">
              <w:rPr>
                <w:rFonts w:cs="Calibri"/>
                <w:b/>
                <w:u w:val="single"/>
              </w:rPr>
              <w:t>Portfolio Assessment- Eli’s Invention- Writing Prompt</w:t>
            </w:r>
          </w:p>
          <w:p w14:paraId="796B5A87" w14:textId="77777777" w:rsidR="00172634" w:rsidRDefault="00172634" w:rsidP="00172634">
            <w:pPr>
              <w:pStyle w:val="NoSpacing"/>
            </w:pPr>
          </w:p>
          <w:p w14:paraId="267CF51D" w14:textId="77777777" w:rsidR="00172634" w:rsidRPr="00D3129F" w:rsidRDefault="00172634" w:rsidP="00172634">
            <w:pPr>
              <w:pStyle w:val="NoSpacing"/>
            </w:pPr>
            <w:r w:rsidRPr="004E6A43">
              <w:rPr>
                <w:b/>
              </w:rPr>
              <w:t>Textbook Correlation</w:t>
            </w:r>
            <w:r w:rsidRPr="00D3129F">
              <w:t>: pp. 180-182</w:t>
            </w:r>
          </w:p>
          <w:p w14:paraId="22D42DFB" w14:textId="77777777" w:rsidR="00172634" w:rsidRPr="00D3129F" w:rsidRDefault="00172634" w:rsidP="00172634"/>
          <w:p w14:paraId="40F4C4DC" w14:textId="77777777" w:rsidR="00172634" w:rsidRPr="004E6A43" w:rsidRDefault="00172634" w:rsidP="00172634">
            <w:pPr>
              <w:rPr>
                <w:b/>
              </w:rPr>
            </w:pPr>
            <w:r w:rsidRPr="004E6A43">
              <w:rPr>
                <w:b/>
              </w:rPr>
              <w:t>GCEE- Georgia Economic History</w:t>
            </w:r>
          </w:p>
          <w:p w14:paraId="0930FB20" w14:textId="77777777" w:rsidR="00172634" w:rsidRPr="004E6A43" w:rsidRDefault="00172634" w:rsidP="00172634">
            <w:pPr>
              <w:tabs>
                <w:tab w:val="left" w:pos="960"/>
              </w:tabs>
              <w:rPr>
                <w:rStyle w:val="Hyperlink"/>
              </w:rPr>
            </w:pPr>
            <w:r>
              <w:fldChar w:fldCharType="begin"/>
            </w:r>
            <w:r>
              <w:instrText xml:space="preserve"> HYPERLINK "P:\\_Individual Employee Folders\\V_Printup\\GCEE\\8th Grade Economic History\\Unit 4 - Westward Movement\\Lesson 6 Cotton Gin H5c.doc" </w:instrText>
            </w:r>
            <w:r>
              <w:fldChar w:fldCharType="separate"/>
            </w:r>
            <w:r w:rsidRPr="004E6A43">
              <w:rPr>
                <w:rStyle w:val="Hyperlink"/>
              </w:rPr>
              <w:t xml:space="preserve">Lesson 6 - “All Progress is Precarious…” </w:t>
            </w:r>
          </w:p>
          <w:p w14:paraId="371EADE0" w14:textId="77777777" w:rsidR="00172634" w:rsidRPr="00D3129F" w:rsidRDefault="00172634" w:rsidP="00172634">
            <w:pPr>
              <w:tabs>
                <w:tab w:val="left" w:pos="960"/>
              </w:tabs>
            </w:pPr>
            <w:r w:rsidRPr="004E6A43">
              <w:rPr>
                <w:rStyle w:val="Hyperlink"/>
              </w:rPr>
              <w:t>The Growth of Georgia: 1790-1840</w:t>
            </w:r>
            <w:r>
              <w:fldChar w:fldCharType="end"/>
            </w:r>
          </w:p>
          <w:p w14:paraId="2F014D82" w14:textId="77777777" w:rsidR="00172634" w:rsidRPr="00D3129F" w:rsidRDefault="00172634" w:rsidP="00172634">
            <w:pPr>
              <w:rPr>
                <w:u w:val="single"/>
              </w:rPr>
            </w:pPr>
          </w:p>
          <w:p w14:paraId="6007339D" w14:textId="77777777" w:rsidR="00172634" w:rsidRPr="004E6A43" w:rsidRDefault="00172634" w:rsidP="00172634">
            <w:pPr>
              <w:rPr>
                <w:b/>
              </w:rPr>
            </w:pPr>
            <w:r w:rsidRPr="004E6A43">
              <w:rPr>
                <w:b/>
              </w:rPr>
              <w:t>Georgia Stories</w:t>
            </w:r>
          </w:p>
          <w:p w14:paraId="0F540181" w14:textId="77777777" w:rsidR="00172634" w:rsidRDefault="00FE1F39" w:rsidP="00172634">
            <w:pPr>
              <w:numPr>
                <w:ilvl w:val="0"/>
                <w:numId w:val="34"/>
              </w:numPr>
              <w:rPr>
                <w:u w:val="single"/>
              </w:rPr>
            </w:pPr>
            <w:hyperlink r:id="rId24" w:history="1">
              <w:r w:rsidR="00172634">
                <w:rPr>
                  <w:rStyle w:val="Hyperlink"/>
                </w:rPr>
                <w:t>Railroads Economic Boom (6:53)</w:t>
              </w:r>
            </w:hyperlink>
          </w:p>
          <w:p w14:paraId="24CA61D2" w14:textId="77777777" w:rsidR="00172634" w:rsidRDefault="00FE1F39" w:rsidP="00172634">
            <w:pPr>
              <w:numPr>
                <w:ilvl w:val="0"/>
                <w:numId w:val="34"/>
              </w:numPr>
              <w:rPr>
                <w:u w:val="single"/>
              </w:rPr>
            </w:pPr>
            <w:hyperlink r:id="rId25" w:history="1">
              <w:r w:rsidR="00172634">
                <w:rPr>
                  <w:rStyle w:val="Hyperlink"/>
                </w:rPr>
                <w:t>King Cotton and the Cotton Gin (5:35)</w:t>
              </w:r>
            </w:hyperlink>
          </w:p>
          <w:p w14:paraId="0317725C" w14:textId="77777777" w:rsidR="00172634" w:rsidRDefault="00FE1F39" w:rsidP="00172634">
            <w:pPr>
              <w:numPr>
                <w:ilvl w:val="0"/>
                <w:numId w:val="34"/>
              </w:numPr>
              <w:rPr>
                <w:u w:val="single"/>
              </w:rPr>
            </w:pPr>
            <w:hyperlink r:id="rId26" w:history="1">
              <w:r w:rsidR="00172634" w:rsidRPr="00967E34">
                <w:rPr>
                  <w:rStyle w:val="Hyperlink"/>
                </w:rPr>
                <w:t>Railroads and the New Georgia (8:15)</w:t>
              </w:r>
            </w:hyperlink>
          </w:p>
          <w:p w14:paraId="358AE852" w14:textId="77777777" w:rsidR="00172634" w:rsidRDefault="00172634" w:rsidP="00172634">
            <w:pPr>
              <w:ind w:left="360"/>
              <w:rPr>
                <w:u w:val="single"/>
              </w:rPr>
            </w:pPr>
          </w:p>
          <w:p w14:paraId="2CFF74C6" w14:textId="123ACC4E" w:rsidR="00172634" w:rsidRPr="004E6A43" w:rsidRDefault="00172634" w:rsidP="00172634">
            <w:pPr>
              <w:rPr>
                <w:b/>
                <w:u w:val="single"/>
              </w:rPr>
            </w:pPr>
            <w:r w:rsidRPr="004E6A43">
              <w:rPr>
                <w:b/>
                <w:u w:val="single"/>
              </w:rPr>
              <w:t xml:space="preserve">New Georgia </w:t>
            </w:r>
            <w:r w:rsidR="00FB569D" w:rsidRPr="004E6A43">
              <w:rPr>
                <w:b/>
                <w:u w:val="single"/>
              </w:rPr>
              <w:t>Encyclopedia</w:t>
            </w:r>
            <w:r w:rsidRPr="004E6A43">
              <w:rPr>
                <w:b/>
                <w:u w:val="single"/>
              </w:rPr>
              <w:t xml:space="preserve">     </w:t>
            </w:r>
          </w:p>
          <w:p w14:paraId="5F2F9862" w14:textId="77777777" w:rsidR="00172634" w:rsidRPr="00EE3D5D" w:rsidRDefault="00FE1F39" w:rsidP="00172634">
            <w:pPr>
              <w:numPr>
                <w:ilvl w:val="0"/>
                <w:numId w:val="35"/>
              </w:numPr>
              <w:spacing w:line="276" w:lineRule="auto"/>
            </w:pPr>
            <w:hyperlink r:id="rId27" w:history="1">
              <w:r w:rsidR="00172634" w:rsidRPr="00EE3D5D">
                <w:rPr>
                  <w:rStyle w:val="Hyperlink"/>
                </w:rPr>
                <w:t>Cotton Gins</w:t>
              </w:r>
            </w:hyperlink>
            <w:r w:rsidR="00172634" w:rsidRPr="00EE3D5D">
              <w:t xml:space="preserve"> </w:t>
            </w:r>
          </w:p>
          <w:p w14:paraId="3FF5DA3E" w14:textId="77777777" w:rsidR="00172634" w:rsidRDefault="00FE1F39" w:rsidP="00172634">
            <w:pPr>
              <w:numPr>
                <w:ilvl w:val="0"/>
                <w:numId w:val="35"/>
              </w:numPr>
              <w:spacing w:line="276" w:lineRule="auto"/>
            </w:pPr>
            <w:hyperlink r:id="rId28" w:history="1">
              <w:r w:rsidR="00172634" w:rsidRPr="00EE3D5D">
                <w:rPr>
                  <w:rStyle w:val="Hyperlink"/>
                </w:rPr>
                <w:t xml:space="preserve"> Eli Whitney in Georgia</w:t>
              </w:r>
            </w:hyperlink>
            <w:r w:rsidR="00172634" w:rsidRPr="00EE3D5D">
              <w:t xml:space="preserve"> </w:t>
            </w:r>
          </w:p>
          <w:p w14:paraId="55C252EA" w14:textId="77777777" w:rsidR="00172634" w:rsidRPr="00EE3D5D" w:rsidRDefault="00172634" w:rsidP="00172634">
            <w:pPr>
              <w:numPr>
                <w:ilvl w:val="0"/>
                <w:numId w:val="35"/>
              </w:numPr>
              <w:spacing w:line="276" w:lineRule="auto"/>
              <w:rPr>
                <w:rStyle w:val="Hyperlink"/>
              </w:rPr>
            </w:pPr>
            <w:r>
              <w:fldChar w:fldCharType="begin"/>
            </w:r>
            <w:r>
              <w:instrText xml:space="preserve"> HYPERLINK "http://www.georgiaencyclopedia.org/nge/Article.jsp?id=h-1281&amp;hl=y" </w:instrText>
            </w:r>
            <w:r>
              <w:fldChar w:fldCharType="separate"/>
            </w:r>
            <w:r w:rsidRPr="00EE3D5D">
              <w:rPr>
                <w:rStyle w:val="Hyperlink"/>
              </w:rPr>
              <w:t>Railroads</w:t>
            </w:r>
          </w:p>
          <w:p w14:paraId="1AF3C569" w14:textId="77777777" w:rsidR="00172634" w:rsidRPr="00967E34" w:rsidRDefault="00172634" w:rsidP="00172634">
            <w:pPr>
              <w:numPr>
                <w:ilvl w:val="0"/>
                <w:numId w:val="35"/>
              </w:numPr>
              <w:spacing w:line="276" w:lineRule="auto"/>
            </w:pPr>
            <w:r>
              <w:fldChar w:fldCharType="end"/>
            </w:r>
            <w:hyperlink r:id="rId29" w:history="1">
              <w:r w:rsidRPr="00967E34">
                <w:rPr>
                  <w:rStyle w:val="Hyperlink"/>
                </w:rPr>
                <w:t>Atlanta</w:t>
              </w:r>
            </w:hyperlink>
          </w:p>
          <w:p w14:paraId="14E8FDED" w14:textId="77777777" w:rsidR="00172634" w:rsidRDefault="00172634" w:rsidP="00172634">
            <w:pPr>
              <w:rPr>
                <w:u w:val="single"/>
              </w:rPr>
            </w:pPr>
          </w:p>
          <w:p w14:paraId="49622A17" w14:textId="77777777" w:rsidR="00172634" w:rsidRPr="000817C7" w:rsidRDefault="00FE1F39" w:rsidP="00172634">
            <w:pPr>
              <w:autoSpaceDE w:val="0"/>
              <w:autoSpaceDN w:val="0"/>
              <w:adjustRightInd w:val="0"/>
              <w:rPr>
                <w:rFonts w:cs="Calibri"/>
                <w:color w:val="000000"/>
              </w:rPr>
            </w:pPr>
            <w:hyperlink r:id="rId30" w:history="1">
              <w:r w:rsidR="00172634" w:rsidRPr="000817C7">
                <w:rPr>
                  <w:rStyle w:val="Hyperlink"/>
                  <w:rFonts w:cs="Calibri"/>
                </w:rPr>
                <w:t>http://www.maritimeheritage.org/ports/usGeorgia.html</w:t>
              </w:r>
            </w:hyperlink>
            <w:r w:rsidR="00172634" w:rsidRPr="000817C7">
              <w:rPr>
                <w:rFonts w:cs="Calibri"/>
                <w:color w:val="0000FF"/>
              </w:rPr>
              <w:t xml:space="preserve">  </w:t>
            </w:r>
            <w:r w:rsidR="00172634" w:rsidRPr="000817C7">
              <w:rPr>
                <w:rFonts w:cs="Calibri"/>
                <w:color w:val="000000"/>
              </w:rPr>
              <w:t xml:space="preserve">Short narrative explaining </w:t>
            </w:r>
            <w:proofErr w:type="spellStart"/>
            <w:r w:rsidR="00172634" w:rsidRPr="000817C7">
              <w:rPr>
                <w:rFonts w:cs="Calibri"/>
                <w:color w:val="000000"/>
              </w:rPr>
              <w:t>Georgia‟s</w:t>
            </w:r>
            <w:proofErr w:type="spellEnd"/>
            <w:r w:rsidR="00172634" w:rsidRPr="000817C7">
              <w:rPr>
                <w:rFonts w:cs="Calibri"/>
                <w:color w:val="000000"/>
              </w:rPr>
              <w:t xml:space="preserve"> exports throughout the mid</w:t>
            </w:r>
            <w:r w:rsidR="00172634">
              <w:rPr>
                <w:rFonts w:cs="Calibri"/>
                <w:color w:val="000000"/>
              </w:rPr>
              <w:t xml:space="preserve"> </w:t>
            </w:r>
            <w:r w:rsidR="00172634" w:rsidRPr="000817C7">
              <w:rPr>
                <w:rFonts w:cs="Calibri"/>
                <w:color w:val="000000"/>
              </w:rPr>
              <w:t xml:space="preserve">1800‟s. </w:t>
            </w:r>
          </w:p>
          <w:p w14:paraId="3403123F" w14:textId="77777777" w:rsidR="00172634" w:rsidRPr="004E6A43" w:rsidRDefault="00172634" w:rsidP="00172634">
            <w:pPr>
              <w:pStyle w:val="NoSpacing"/>
              <w:rPr>
                <w:b/>
              </w:rPr>
            </w:pPr>
          </w:p>
        </w:tc>
      </w:tr>
      <w:tr w:rsidR="00172634" w14:paraId="4E8F8039" w14:textId="77777777" w:rsidTr="0078318C">
        <w:tc>
          <w:tcPr>
            <w:tcW w:w="10790" w:type="dxa"/>
          </w:tcPr>
          <w:p w14:paraId="7236E392" w14:textId="77777777" w:rsidR="00172634" w:rsidRPr="004E6A43" w:rsidRDefault="00172634" w:rsidP="00172634">
            <w:pPr>
              <w:pStyle w:val="Default"/>
              <w:rPr>
                <w:rFonts w:ascii="Calibri" w:hAnsi="Calibri"/>
                <w:b/>
              </w:rPr>
            </w:pPr>
            <w:r w:rsidRPr="004E6A43">
              <w:rPr>
                <w:rFonts w:ascii="Calibri" w:hAnsi="Calibri"/>
                <w:b/>
              </w:rPr>
              <w:t>Text</w:t>
            </w:r>
            <w:r>
              <w:rPr>
                <w:rFonts w:ascii="Calibri" w:hAnsi="Calibri"/>
                <w:b/>
              </w:rPr>
              <w:t>book Correlation</w:t>
            </w:r>
          </w:p>
          <w:p w14:paraId="3EC54236" w14:textId="77777777" w:rsidR="00172634" w:rsidRDefault="00172634" w:rsidP="00172634">
            <w:pPr>
              <w:pStyle w:val="Default"/>
              <w:rPr>
                <w:rFonts w:ascii="Calibri" w:hAnsi="Calibri"/>
                <w:sz w:val="22"/>
                <w:szCs w:val="22"/>
              </w:rPr>
            </w:pPr>
            <w:r w:rsidRPr="00D3129F">
              <w:rPr>
                <w:rFonts w:ascii="Calibri" w:hAnsi="Calibri"/>
                <w:sz w:val="22"/>
                <w:szCs w:val="22"/>
              </w:rPr>
              <w:t>pp. 193, 195- 201</w:t>
            </w:r>
          </w:p>
          <w:p w14:paraId="3089FA4B" w14:textId="77777777" w:rsidR="00172634" w:rsidRDefault="00172634" w:rsidP="00172634">
            <w:pPr>
              <w:pStyle w:val="Default"/>
              <w:rPr>
                <w:rFonts w:ascii="Calibri" w:hAnsi="Calibri"/>
                <w:sz w:val="22"/>
                <w:szCs w:val="22"/>
              </w:rPr>
            </w:pPr>
          </w:p>
          <w:p w14:paraId="3853DF92" w14:textId="77777777" w:rsidR="00172634" w:rsidRPr="004E6A43" w:rsidRDefault="00172634" w:rsidP="00172634">
            <w:pPr>
              <w:pStyle w:val="Default"/>
              <w:rPr>
                <w:rFonts w:ascii="Calibri" w:hAnsi="Calibri"/>
                <w:b/>
                <w:sz w:val="22"/>
                <w:szCs w:val="22"/>
              </w:rPr>
            </w:pPr>
            <w:r w:rsidRPr="004E6A43">
              <w:rPr>
                <w:rFonts w:ascii="Calibri" w:hAnsi="Calibri"/>
                <w:b/>
                <w:sz w:val="22"/>
                <w:szCs w:val="22"/>
              </w:rPr>
              <w:t>Digital Resources</w:t>
            </w:r>
          </w:p>
          <w:p w14:paraId="04B4B318" w14:textId="77777777" w:rsidR="00172634" w:rsidRDefault="00FE1F39" w:rsidP="00172634">
            <w:pPr>
              <w:numPr>
                <w:ilvl w:val="0"/>
                <w:numId w:val="26"/>
              </w:numPr>
              <w:rPr>
                <w:i/>
              </w:rPr>
            </w:pPr>
            <w:hyperlink r:id="rId31" w:history="1">
              <w:r w:rsidR="00172634" w:rsidRPr="00E32CA9">
                <w:rPr>
                  <w:rStyle w:val="Hyperlink"/>
                  <w:i/>
                </w:rPr>
                <w:t xml:space="preserve">Civics On-Line </w:t>
              </w:r>
              <w:r w:rsidR="00172634" w:rsidRPr="00E32CA9">
                <w:rPr>
                  <w:rStyle w:val="Hyperlink"/>
                </w:rPr>
                <w:t>“Worcester vs. Georgia: 1832” (Text of Supreme Court Decision)</w:t>
              </w:r>
            </w:hyperlink>
          </w:p>
          <w:p w14:paraId="23474509" w14:textId="77777777" w:rsidR="00172634" w:rsidRPr="00E32CA9" w:rsidRDefault="00FE1F39" w:rsidP="00172634">
            <w:pPr>
              <w:numPr>
                <w:ilvl w:val="0"/>
                <w:numId w:val="26"/>
              </w:numPr>
            </w:pPr>
            <w:hyperlink r:id="rId32" w:history="1">
              <w:r w:rsidR="00172634" w:rsidRPr="00E32CA9">
                <w:rPr>
                  <w:rStyle w:val="Hyperlink"/>
                  <w:i/>
                </w:rPr>
                <w:t xml:space="preserve">The Cherokee Nation: </w:t>
              </w:r>
              <w:r w:rsidR="00172634" w:rsidRPr="00E32CA9">
                <w:rPr>
                  <w:rStyle w:val="Hyperlink"/>
                </w:rPr>
                <w:t>“Trail of Tears”</w:t>
              </w:r>
            </w:hyperlink>
            <w:r w:rsidR="00172634" w:rsidRPr="00E32CA9">
              <w:t xml:space="preserve"> </w:t>
            </w:r>
          </w:p>
          <w:p w14:paraId="00302F48" w14:textId="77777777" w:rsidR="00172634" w:rsidRDefault="00FE1F39" w:rsidP="00172634">
            <w:pPr>
              <w:numPr>
                <w:ilvl w:val="0"/>
                <w:numId w:val="26"/>
              </w:numPr>
            </w:pPr>
            <w:hyperlink r:id="rId33" w:history="1">
              <w:r w:rsidR="00172634" w:rsidRPr="00E32CA9">
                <w:rPr>
                  <w:rStyle w:val="Hyperlink"/>
                  <w:i/>
                </w:rPr>
                <w:t xml:space="preserve">The National Park Service </w:t>
              </w:r>
              <w:r w:rsidR="00172634" w:rsidRPr="00E32CA9">
                <w:rPr>
                  <w:rStyle w:val="Hyperlink"/>
                </w:rPr>
                <w:t>“Teaching with Historic Places Lesson Plans: The Trail of Tears and the Force Relocation of the Cherokee”</w:t>
              </w:r>
            </w:hyperlink>
            <w:r w:rsidR="00172634" w:rsidRPr="00E32CA9">
              <w:t xml:space="preserve"> </w:t>
            </w:r>
          </w:p>
          <w:p w14:paraId="53929BCC" w14:textId="77777777" w:rsidR="00172634" w:rsidRPr="00E32CA9" w:rsidRDefault="00FE1F39" w:rsidP="00172634">
            <w:pPr>
              <w:numPr>
                <w:ilvl w:val="0"/>
                <w:numId w:val="26"/>
              </w:numPr>
            </w:pPr>
            <w:hyperlink r:id="rId34" w:history="1">
              <w:r w:rsidR="00172634" w:rsidRPr="004E6A43">
                <w:rPr>
                  <w:rStyle w:val="Hyperlink"/>
                  <w:rFonts w:ascii="Arial" w:hAnsi="Arial" w:cs="Arial"/>
                  <w:sz w:val="20"/>
                  <w:szCs w:val="20"/>
                </w:rPr>
                <w:t>The Cherokee Nation and Removal</w:t>
              </w:r>
            </w:hyperlink>
            <w:r w:rsidR="00172634">
              <w:rPr>
                <w:rFonts w:ascii="Arial" w:hAnsi="Arial" w:cs="Arial"/>
                <w:color w:val="000000"/>
                <w:sz w:val="20"/>
                <w:szCs w:val="20"/>
              </w:rPr>
              <w:t xml:space="preserve"> </w:t>
            </w:r>
            <w:r w:rsidR="00172634" w:rsidRPr="004E6A43">
              <w:rPr>
                <w:rFonts w:ascii="Arial" w:hAnsi="Arial" w:cs="Arial"/>
                <w:b/>
                <w:color w:val="FF0000"/>
                <w:sz w:val="20"/>
                <w:szCs w:val="20"/>
              </w:rPr>
              <w:t>NEW!</w:t>
            </w:r>
          </w:p>
          <w:p w14:paraId="3A6FB542" w14:textId="77777777" w:rsidR="00172634" w:rsidRDefault="00172634" w:rsidP="00172634">
            <w:pPr>
              <w:pStyle w:val="Default"/>
              <w:rPr>
                <w:rFonts w:ascii="Calibri" w:hAnsi="Calibri"/>
                <w:sz w:val="22"/>
                <w:szCs w:val="22"/>
              </w:rPr>
            </w:pPr>
          </w:p>
          <w:p w14:paraId="6A896629" w14:textId="77777777" w:rsidR="00172634" w:rsidRPr="004E6A43" w:rsidRDefault="00172634" w:rsidP="00172634">
            <w:pPr>
              <w:pStyle w:val="Default"/>
              <w:rPr>
                <w:rFonts w:ascii="Calibri" w:hAnsi="Calibri"/>
                <w:b/>
                <w:sz w:val="22"/>
                <w:szCs w:val="22"/>
              </w:rPr>
            </w:pPr>
            <w:r w:rsidRPr="004E6A43">
              <w:rPr>
                <w:rFonts w:ascii="Calibri" w:hAnsi="Calibri"/>
                <w:b/>
                <w:sz w:val="22"/>
                <w:szCs w:val="22"/>
              </w:rPr>
              <w:t>Georgia Stories</w:t>
            </w:r>
          </w:p>
          <w:p w14:paraId="34213426" w14:textId="77777777" w:rsidR="00172634" w:rsidRDefault="00FE1F39" w:rsidP="00172634">
            <w:pPr>
              <w:pStyle w:val="Default"/>
              <w:numPr>
                <w:ilvl w:val="0"/>
                <w:numId w:val="36"/>
              </w:numPr>
              <w:rPr>
                <w:rFonts w:ascii="Calibri" w:hAnsi="Calibri"/>
                <w:sz w:val="22"/>
                <w:szCs w:val="22"/>
              </w:rPr>
            </w:pPr>
            <w:hyperlink r:id="rId35" w:history="1">
              <w:r w:rsidR="00172634" w:rsidRPr="00967E34">
                <w:rPr>
                  <w:rStyle w:val="Hyperlink"/>
                  <w:rFonts w:ascii="Calibri" w:hAnsi="Calibri"/>
                  <w:sz w:val="22"/>
                  <w:szCs w:val="22"/>
                </w:rPr>
                <w:t>Story of Chief William McIntosh</w:t>
              </w:r>
            </w:hyperlink>
          </w:p>
          <w:p w14:paraId="78DA55F1" w14:textId="77777777" w:rsidR="00172634" w:rsidRDefault="00FE1F39" w:rsidP="00172634">
            <w:pPr>
              <w:pStyle w:val="Default"/>
              <w:numPr>
                <w:ilvl w:val="0"/>
                <w:numId w:val="36"/>
              </w:numPr>
              <w:rPr>
                <w:rFonts w:ascii="Calibri" w:hAnsi="Calibri"/>
                <w:sz w:val="22"/>
                <w:szCs w:val="22"/>
              </w:rPr>
            </w:pPr>
            <w:hyperlink r:id="rId36" w:history="1">
              <w:r w:rsidR="00172634" w:rsidRPr="00967E34">
                <w:rPr>
                  <w:rStyle w:val="Hyperlink"/>
                  <w:rFonts w:ascii="Calibri" w:hAnsi="Calibri"/>
                  <w:sz w:val="22"/>
                  <w:szCs w:val="22"/>
                </w:rPr>
                <w:t>Sequoyah</w:t>
              </w:r>
            </w:hyperlink>
          </w:p>
          <w:p w14:paraId="6B1FEAF8" w14:textId="77777777" w:rsidR="00172634" w:rsidRDefault="00FE1F39" w:rsidP="00172634">
            <w:pPr>
              <w:pStyle w:val="Default"/>
              <w:numPr>
                <w:ilvl w:val="0"/>
                <w:numId w:val="36"/>
              </w:numPr>
              <w:rPr>
                <w:rFonts w:ascii="Calibri" w:hAnsi="Calibri"/>
                <w:sz w:val="22"/>
                <w:szCs w:val="22"/>
              </w:rPr>
            </w:pPr>
            <w:hyperlink r:id="rId37" w:history="1">
              <w:r w:rsidR="00172634" w:rsidRPr="00967E34">
                <w:rPr>
                  <w:rStyle w:val="Hyperlink"/>
                  <w:rFonts w:ascii="Calibri" w:hAnsi="Calibri"/>
                  <w:sz w:val="22"/>
                  <w:szCs w:val="22"/>
                </w:rPr>
                <w:t>John Ross</w:t>
              </w:r>
            </w:hyperlink>
          </w:p>
          <w:p w14:paraId="42862601" w14:textId="77777777" w:rsidR="00172634" w:rsidRPr="00C82F54" w:rsidRDefault="00FE1F39" w:rsidP="00172634">
            <w:pPr>
              <w:pStyle w:val="Default"/>
              <w:numPr>
                <w:ilvl w:val="0"/>
                <w:numId w:val="36"/>
              </w:numPr>
              <w:rPr>
                <w:rFonts w:ascii="Calibri" w:hAnsi="Calibri" w:cs="Calibri"/>
                <w:sz w:val="22"/>
                <w:szCs w:val="22"/>
              </w:rPr>
            </w:pPr>
            <w:hyperlink r:id="rId38" w:history="1">
              <w:r w:rsidR="00172634" w:rsidRPr="00C82F54">
                <w:rPr>
                  <w:rStyle w:val="Hyperlink"/>
                  <w:rFonts w:ascii="Calibri" w:hAnsi="Calibri" w:cs="Calibri"/>
                  <w:sz w:val="22"/>
                  <w:szCs w:val="22"/>
                </w:rPr>
                <w:t>Trail of Tears</w:t>
              </w:r>
            </w:hyperlink>
          </w:p>
          <w:p w14:paraId="2F6CBC39" w14:textId="77777777" w:rsidR="00172634" w:rsidRPr="00C82F54" w:rsidRDefault="00FE1F39" w:rsidP="00172634">
            <w:pPr>
              <w:pStyle w:val="Default"/>
              <w:numPr>
                <w:ilvl w:val="0"/>
                <w:numId w:val="36"/>
              </w:numPr>
              <w:rPr>
                <w:rFonts w:ascii="Calibri" w:hAnsi="Calibri" w:cs="Calibri"/>
                <w:sz w:val="22"/>
                <w:szCs w:val="22"/>
              </w:rPr>
            </w:pPr>
            <w:hyperlink r:id="rId39" w:history="1">
              <w:r w:rsidR="00172634" w:rsidRPr="00C82F54">
                <w:rPr>
                  <w:rStyle w:val="Hyperlink"/>
                  <w:rFonts w:ascii="Calibri" w:hAnsi="Calibri" w:cs="Calibri"/>
                  <w:sz w:val="22"/>
                  <w:szCs w:val="22"/>
                </w:rPr>
                <w:t>Cherokee Myths and Legends</w:t>
              </w:r>
            </w:hyperlink>
            <w:r w:rsidR="00172634" w:rsidRPr="00C82F54">
              <w:rPr>
                <w:rFonts w:ascii="Calibri" w:hAnsi="Calibri" w:cs="Calibri"/>
                <w:i/>
                <w:sz w:val="22"/>
                <w:szCs w:val="22"/>
              </w:rPr>
              <w:t xml:space="preserve"> </w:t>
            </w:r>
            <w:r w:rsidR="00172634" w:rsidRPr="00C82F54">
              <w:rPr>
                <w:rFonts w:ascii="Calibri" w:hAnsi="Calibri" w:cs="Calibri"/>
                <w:sz w:val="22"/>
                <w:szCs w:val="22"/>
              </w:rPr>
              <w:t xml:space="preserve"> </w:t>
            </w:r>
          </w:p>
          <w:p w14:paraId="797D9199" w14:textId="77777777" w:rsidR="00172634" w:rsidRPr="00C82F54" w:rsidRDefault="00FE1F39" w:rsidP="00172634">
            <w:pPr>
              <w:pStyle w:val="Default"/>
              <w:numPr>
                <w:ilvl w:val="0"/>
                <w:numId w:val="36"/>
              </w:numPr>
              <w:rPr>
                <w:rFonts w:ascii="Calibri" w:hAnsi="Calibri" w:cs="Calibri"/>
                <w:sz w:val="22"/>
                <w:szCs w:val="22"/>
              </w:rPr>
            </w:pPr>
            <w:hyperlink r:id="rId40" w:history="1">
              <w:r w:rsidR="00172634" w:rsidRPr="00C82F54">
                <w:rPr>
                  <w:rStyle w:val="Hyperlink"/>
                  <w:rFonts w:ascii="Calibri" w:hAnsi="Calibri" w:cs="Calibri"/>
                  <w:sz w:val="22"/>
                  <w:szCs w:val="22"/>
                </w:rPr>
                <w:t>Native Traditions, Past and Present</w:t>
              </w:r>
            </w:hyperlink>
          </w:p>
          <w:p w14:paraId="614791F1" w14:textId="77777777" w:rsidR="00172634" w:rsidRPr="00C82F54" w:rsidRDefault="00172634" w:rsidP="00172634">
            <w:pPr>
              <w:pStyle w:val="Default"/>
              <w:rPr>
                <w:rFonts w:ascii="Calibri" w:hAnsi="Calibri" w:cs="Calibri"/>
                <w:sz w:val="22"/>
                <w:szCs w:val="22"/>
              </w:rPr>
            </w:pPr>
          </w:p>
          <w:p w14:paraId="11B6B208" w14:textId="77777777" w:rsidR="00172634" w:rsidRPr="004E6A43" w:rsidRDefault="00172634" w:rsidP="00172634">
            <w:pPr>
              <w:rPr>
                <w:rFonts w:cs="Calibri"/>
                <w:b/>
                <w:i/>
              </w:rPr>
            </w:pPr>
            <w:r w:rsidRPr="004E6A43">
              <w:rPr>
                <w:rFonts w:cs="Calibri"/>
                <w:b/>
              </w:rPr>
              <w:t>The New Georgia Encyclopedia</w:t>
            </w:r>
          </w:p>
          <w:p w14:paraId="28D88A77" w14:textId="77777777" w:rsidR="00172634" w:rsidRPr="00C82F54" w:rsidRDefault="00FE1F39" w:rsidP="00172634">
            <w:pPr>
              <w:numPr>
                <w:ilvl w:val="0"/>
                <w:numId w:val="26"/>
              </w:numPr>
              <w:rPr>
                <w:rFonts w:cs="Calibri"/>
              </w:rPr>
            </w:pPr>
            <w:hyperlink r:id="rId41" w:history="1">
              <w:r w:rsidR="00172634" w:rsidRPr="00C82F54">
                <w:rPr>
                  <w:rStyle w:val="Hyperlink"/>
                  <w:rFonts w:cs="Calibri"/>
                </w:rPr>
                <w:t>Creek Indians</w:t>
              </w:r>
            </w:hyperlink>
            <w:r w:rsidR="00172634" w:rsidRPr="00C82F54">
              <w:rPr>
                <w:rFonts w:cs="Calibri"/>
              </w:rPr>
              <w:t xml:space="preserve"> </w:t>
            </w:r>
          </w:p>
          <w:p w14:paraId="1644BB7E" w14:textId="77777777" w:rsidR="00172634" w:rsidRPr="00C82F54" w:rsidRDefault="00FE1F39" w:rsidP="00172634">
            <w:pPr>
              <w:numPr>
                <w:ilvl w:val="0"/>
                <w:numId w:val="26"/>
              </w:numPr>
              <w:spacing w:line="276" w:lineRule="auto"/>
              <w:rPr>
                <w:rFonts w:cs="Calibri"/>
              </w:rPr>
            </w:pPr>
            <w:hyperlink r:id="rId42" w:history="1">
              <w:r w:rsidR="00172634" w:rsidRPr="00C82F54">
                <w:rPr>
                  <w:rStyle w:val="Hyperlink"/>
                  <w:rFonts w:cs="Calibri"/>
                </w:rPr>
                <w:t>Creek Indian Leaders</w:t>
              </w:r>
            </w:hyperlink>
            <w:r w:rsidR="00172634" w:rsidRPr="00C82F54">
              <w:rPr>
                <w:rFonts w:cs="Calibri"/>
              </w:rPr>
              <w:t xml:space="preserve"> </w:t>
            </w:r>
          </w:p>
          <w:p w14:paraId="65D99674" w14:textId="77777777" w:rsidR="00172634" w:rsidRPr="00C82F54" w:rsidRDefault="00FE1F39" w:rsidP="00172634">
            <w:pPr>
              <w:numPr>
                <w:ilvl w:val="0"/>
                <w:numId w:val="26"/>
              </w:numPr>
              <w:spacing w:line="276" w:lineRule="auto"/>
              <w:rPr>
                <w:rFonts w:cs="Calibri"/>
              </w:rPr>
            </w:pPr>
            <w:hyperlink r:id="rId43" w:history="1">
              <w:r w:rsidR="00172634" w:rsidRPr="00C82F54">
                <w:rPr>
                  <w:rStyle w:val="Hyperlink"/>
                  <w:rFonts w:cs="Calibri"/>
                </w:rPr>
                <w:t>Cherokee Indians</w:t>
              </w:r>
            </w:hyperlink>
            <w:r w:rsidR="00172634" w:rsidRPr="00C82F54">
              <w:rPr>
                <w:rFonts w:cs="Calibri"/>
              </w:rPr>
              <w:t xml:space="preserve"> </w:t>
            </w:r>
            <w:hyperlink r:id="rId44" w:history="1"/>
            <w:r w:rsidR="00172634" w:rsidRPr="00C82F54">
              <w:rPr>
                <w:rFonts w:cs="Calibri"/>
              </w:rPr>
              <w:t xml:space="preserve"> </w:t>
            </w:r>
          </w:p>
          <w:p w14:paraId="676DDD7E" w14:textId="77777777" w:rsidR="00172634" w:rsidRPr="00C82F54" w:rsidRDefault="00FE1F39" w:rsidP="00172634">
            <w:pPr>
              <w:numPr>
                <w:ilvl w:val="0"/>
                <w:numId w:val="26"/>
              </w:numPr>
              <w:rPr>
                <w:rFonts w:cs="Calibri"/>
              </w:rPr>
            </w:pPr>
            <w:hyperlink r:id="rId45" w:history="1">
              <w:r w:rsidR="00172634" w:rsidRPr="00C82F54">
                <w:rPr>
                  <w:rStyle w:val="Hyperlink"/>
                  <w:rFonts w:cs="Calibri"/>
                </w:rPr>
                <w:t>Chief Vann House</w:t>
              </w:r>
            </w:hyperlink>
            <w:r w:rsidR="00172634" w:rsidRPr="00C82F54">
              <w:rPr>
                <w:rFonts w:cs="Calibri"/>
              </w:rPr>
              <w:t xml:space="preserve"> </w:t>
            </w:r>
          </w:p>
          <w:p w14:paraId="7CD7268D" w14:textId="77777777" w:rsidR="00172634" w:rsidRPr="00C82F54" w:rsidRDefault="00FE1F39" w:rsidP="00172634">
            <w:pPr>
              <w:numPr>
                <w:ilvl w:val="0"/>
                <w:numId w:val="26"/>
              </w:numPr>
              <w:rPr>
                <w:rFonts w:cs="Calibri"/>
              </w:rPr>
            </w:pPr>
            <w:hyperlink r:id="rId46" w:history="1">
              <w:r w:rsidR="00172634" w:rsidRPr="00416779">
                <w:rPr>
                  <w:rStyle w:val="Hyperlink"/>
                </w:rPr>
                <w:t>Alexander McGillivray</w:t>
              </w:r>
            </w:hyperlink>
            <w:r w:rsidR="00172634" w:rsidRPr="00416779">
              <w:t xml:space="preserve"> </w:t>
            </w:r>
          </w:p>
          <w:p w14:paraId="64EEF21F" w14:textId="77777777" w:rsidR="00172634" w:rsidRPr="00C82F54" w:rsidRDefault="00FE1F39" w:rsidP="00172634">
            <w:pPr>
              <w:numPr>
                <w:ilvl w:val="0"/>
                <w:numId w:val="26"/>
              </w:numPr>
              <w:rPr>
                <w:rFonts w:cs="Calibri"/>
              </w:rPr>
            </w:pPr>
            <w:hyperlink r:id="rId47" w:history="1">
              <w:r w:rsidR="00172634" w:rsidRPr="00416779">
                <w:rPr>
                  <w:rStyle w:val="Hyperlink"/>
                </w:rPr>
                <w:t>Treaty of New York</w:t>
              </w:r>
            </w:hyperlink>
          </w:p>
          <w:p w14:paraId="3DCB75B0" w14:textId="77777777" w:rsidR="00172634" w:rsidRPr="00C82F54" w:rsidRDefault="00FE1F39" w:rsidP="00172634">
            <w:pPr>
              <w:numPr>
                <w:ilvl w:val="0"/>
                <w:numId w:val="26"/>
              </w:numPr>
              <w:rPr>
                <w:rFonts w:cs="Calibri"/>
              </w:rPr>
            </w:pPr>
            <w:hyperlink r:id="rId48" w:history="1">
              <w:r w:rsidR="00172634" w:rsidRPr="00C82F54">
                <w:rPr>
                  <w:rStyle w:val="Hyperlink"/>
                  <w:rFonts w:cs="Calibri"/>
                </w:rPr>
                <w:t>William McIntosh- Images</w:t>
              </w:r>
            </w:hyperlink>
          </w:p>
          <w:p w14:paraId="416EC664" w14:textId="77777777" w:rsidR="00172634" w:rsidRPr="00C82F54" w:rsidRDefault="00FE1F39" w:rsidP="00172634">
            <w:pPr>
              <w:numPr>
                <w:ilvl w:val="0"/>
                <w:numId w:val="26"/>
              </w:numPr>
              <w:rPr>
                <w:rFonts w:cs="Calibri"/>
              </w:rPr>
            </w:pPr>
            <w:hyperlink r:id="rId49" w:history="1">
              <w:r w:rsidR="00172634" w:rsidRPr="00C82F54">
                <w:rPr>
                  <w:rStyle w:val="Hyperlink"/>
                  <w:rFonts w:cs="Calibri"/>
                </w:rPr>
                <w:t>William McIntosh Information</w:t>
              </w:r>
            </w:hyperlink>
          </w:p>
          <w:p w14:paraId="51BDC1EB" w14:textId="77777777" w:rsidR="00172634" w:rsidRPr="00E32CA9" w:rsidRDefault="00FE1F39" w:rsidP="00172634">
            <w:pPr>
              <w:numPr>
                <w:ilvl w:val="0"/>
                <w:numId w:val="26"/>
              </w:numPr>
            </w:pPr>
            <w:hyperlink r:id="rId50" w:history="1">
              <w:r w:rsidR="00172634" w:rsidRPr="00E32CA9">
                <w:rPr>
                  <w:rStyle w:val="Hyperlink"/>
                </w:rPr>
                <w:t>Sequoyah</w:t>
              </w:r>
            </w:hyperlink>
            <w:r w:rsidR="00172634" w:rsidRPr="00E32CA9">
              <w:t xml:space="preserve"> </w:t>
            </w:r>
          </w:p>
          <w:p w14:paraId="77C53B2B" w14:textId="77777777" w:rsidR="00172634" w:rsidRPr="00C82F54" w:rsidRDefault="00FE1F39" w:rsidP="00172634">
            <w:pPr>
              <w:numPr>
                <w:ilvl w:val="0"/>
                <w:numId w:val="26"/>
              </w:numPr>
              <w:rPr>
                <w:rFonts w:cs="Calibri"/>
              </w:rPr>
            </w:pPr>
            <w:hyperlink r:id="rId51" w:history="1">
              <w:r w:rsidR="00172634" w:rsidRPr="00E32CA9">
                <w:rPr>
                  <w:rStyle w:val="Hyperlink"/>
                </w:rPr>
                <w:t>Cherokee Phoenix</w:t>
              </w:r>
            </w:hyperlink>
            <w:r w:rsidR="00172634" w:rsidRPr="00E32CA9">
              <w:t xml:space="preserve"> </w:t>
            </w:r>
          </w:p>
          <w:p w14:paraId="647BE8EA" w14:textId="77777777" w:rsidR="00172634" w:rsidRPr="00C82F54" w:rsidRDefault="00FE1F39" w:rsidP="00172634">
            <w:pPr>
              <w:numPr>
                <w:ilvl w:val="0"/>
                <w:numId w:val="26"/>
              </w:numPr>
              <w:rPr>
                <w:rFonts w:cs="Calibri"/>
              </w:rPr>
            </w:pPr>
            <w:hyperlink r:id="rId52" w:history="1">
              <w:r w:rsidR="00172634" w:rsidRPr="00E32CA9">
                <w:rPr>
                  <w:rStyle w:val="Hyperlink"/>
                </w:rPr>
                <w:t>John Ross</w:t>
              </w:r>
            </w:hyperlink>
            <w:r w:rsidR="00172634" w:rsidRPr="00E32CA9">
              <w:t xml:space="preserve"> </w:t>
            </w:r>
          </w:p>
          <w:p w14:paraId="00A34270" w14:textId="77777777" w:rsidR="00172634" w:rsidRPr="00C82F54" w:rsidRDefault="00FE1F39" w:rsidP="00172634">
            <w:pPr>
              <w:numPr>
                <w:ilvl w:val="0"/>
                <w:numId w:val="26"/>
              </w:numPr>
              <w:rPr>
                <w:rFonts w:cs="Calibri"/>
              </w:rPr>
            </w:pPr>
            <w:hyperlink r:id="rId53" w:history="1">
              <w:r w:rsidR="00172634" w:rsidRPr="00E32CA9">
                <w:rPr>
                  <w:rStyle w:val="Hyperlink"/>
                </w:rPr>
                <w:t>Gold Rush</w:t>
              </w:r>
            </w:hyperlink>
            <w:r w:rsidR="00172634" w:rsidRPr="00E32CA9">
              <w:t xml:space="preserve"> </w:t>
            </w:r>
          </w:p>
          <w:p w14:paraId="1238659B" w14:textId="77777777" w:rsidR="00172634" w:rsidRPr="00C82F54" w:rsidRDefault="00FE1F39" w:rsidP="00172634">
            <w:pPr>
              <w:numPr>
                <w:ilvl w:val="0"/>
                <w:numId w:val="26"/>
              </w:numPr>
              <w:rPr>
                <w:rFonts w:cs="Calibri"/>
              </w:rPr>
            </w:pPr>
            <w:hyperlink r:id="rId54" w:history="1">
              <w:r w:rsidR="00172634" w:rsidRPr="00C82F54">
                <w:rPr>
                  <w:rStyle w:val="Hyperlink"/>
                  <w:rFonts w:cs="Calibri"/>
                </w:rPr>
                <w:t>Worcester vs. Georgia</w:t>
              </w:r>
            </w:hyperlink>
          </w:p>
          <w:p w14:paraId="47882F68" w14:textId="189EB784" w:rsidR="00172634" w:rsidRPr="004943F2" w:rsidRDefault="00FE1F39" w:rsidP="00172634">
            <w:pPr>
              <w:rPr>
                <w:rFonts w:cs="Calibri"/>
                <w:b/>
                <w:u w:val="single"/>
              </w:rPr>
            </w:pPr>
            <w:hyperlink r:id="rId55" w:history="1">
              <w:r w:rsidR="00172634" w:rsidRPr="00E32CA9">
                <w:rPr>
                  <w:rStyle w:val="Hyperlink"/>
                </w:rPr>
                <w:t>Cherokee Removal</w:t>
              </w:r>
            </w:hyperlink>
            <w:r w:rsidR="00172634" w:rsidRPr="00E32CA9">
              <w:t xml:space="preserve"> </w:t>
            </w:r>
          </w:p>
        </w:tc>
      </w:tr>
    </w:tbl>
    <w:p w14:paraId="15644FFA" w14:textId="77777777" w:rsidR="00987306" w:rsidRDefault="00987306" w:rsidP="00987306">
      <w:pPr>
        <w:rPr>
          <w:rFonts w:ascii="Arial Narrow" w:hAnsi="Arial Narrow"/>
        </w:rPr>
      </w:pPr>
    </w:p>
    <w:tbl>
      <w:tblPr>
        <w:tblStyle w:val="TableGrid"/>
        <w:tblW w:w="0" w:type="auto"/>
        <w:tblLook w:val="04A0" w:firstRow="1" w:lastRow="0" w:firstColumn="1" w:lastColumn="0" w:noHBand="0" w:noVBand="1"/>
      </w:tblPr>
      <w:tblGrid>
        <w:gridCol w:w="2071"/>
        <w:gridCol w:w="8719"/>
      </w:tblGrid>
      <w:tr w:rsidR="00987306" w14:paraId="59823E12" w14:textId="77777777" w:rsidTr="00C50927">
        <w:tc>
          <w:tcPr>
            <w:tcW w:w="2088" w:type="dxa"/>
            <w:shd w:val="clear" w:color="auto" w:fill="000000" w:themeFill="text1"/>
          </w:tcPr>
          <w:p w14:paraId="4E224E21" w14:textId="77777777" w:rsidR="00987306" w:rsidRPr="00003B26" w:rsidRDefault="00987306" w:rsidP="00C50927">
            <w:pPr>
              <w:rPr>
                <w:rFonts w:ascii="Arial Narrow" w:hAnsi="Arial Narrow"/>
                <w:b/>
                <w:color w:val="FFFFFF" w:themeColor="background1"/>
              </w:rPr>
            </w:pPr>
            <w:r w:rsidRPr="00003B26">
              <w:rPr>
                <w:rFonts w:ascii="Arial Narrow" w:hAnsi="Arial Narrow"/>
                <w:b/>
                <w:color w:val="FFFFFF" w:themeColor="background1"/>
              </w:rPr>
              <w:t>Structure</w:t>
            </w:r>
          </w:p>
        </w:tc>
        <w:tc>
          <w:tcPr>
            <w:tcW w:w="8928" w:type="dxa"/>
            <w:shd w:val="clear" w:color="auto" w:fill="000000" w:themeFill="text1"/>
          </w:tcPr>
          <w:p w14:paraId="18471304" w14:textId="77777777" w:rsidR="00987306" w:rsidRPr="00003B26" w:rsidRDefault="00987306" w:rsidP="00C50927">
            <w:pPr>
              <w:rPr>
                <w:rFonts w:ascii="Arial Narrow" w:hAnsi="Arial Narrow"/>
                <w:b/>
                <w:color w:val="FFFFFF" w:themeColor="background1"/>
              </w:rPr>
            </w:pPr>
            <w:r>
              <w:rPr>
                <w:rFonts w:ascii="Arial Narrow" w:hAnsi="Arial Narrow"/>
                <w:b/>
                <w:color w:val="FFFFFF" w:themeColor="background1"/>
              </w:rPr>
              <w:t>Instructional Strategies Used- Please highlight, bold, or underline</w:t>
            </w:r>
          </w:p>
        </w:tc>
      </w:tr>
      <w:tr w:rsidR="00987306" w14:paraId="216C476B" w14:textId="77777777" w:rsidTr="00C50927">
        <w:tc>
          <w:tcPr>
            <w:tcW w:w="2088" w:type="dxa"/>
          </w:tcPr>
          <w:p w14:paraId="4865490B" w14:textId="77777777" w:rsidR="00987306" w:rsidRDefault="00987306" w:rsidP="00C50927">
            <w:pPr>
              <w:rPr>
                <w:rFonts w:ascii="Arial Narrow" w:hAnsi="Arial Narrow"/>
              </w:rPr>
            </w:pPr>
            <w:r>
              <w:rPr>
                <w:rFonts w:ascii="Arial Narrow" w:hAnsi="Arial Narrow"/>
              </w:rPr>
              <w:t>Whole Group</w:t>
            </w:r>
          </w:p>
        </w:tc>
        <w:tc>
          <w:tcPr>
            <w:tcW w:w="8928" w:type="dxa"/>
          </w:tcPr>
          <w:p w14:paraId="75A78ED6"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 xml:space="preserve">-Book/author </w:t>
            </w:r>
            <w:r w:rsidRPr="00B0714E">
              <w:rPr>
                <w:rFonts w:ascii="Arial Narrow" w:hAnsi="Arial Narrow"/>
                <w:sz w:val="18"/>
                <w:szCs w:val="18"/>
                <w:highlight w:val="yellow"/>
              </w:rPr>
              <w:t>talks                                    -Cornell Notes</w:t>
            </w:r>
          </w:p>
          <w:p w14:paraId="52FD4F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r>
              <w:rPr>
                <w:rFonts w:ascii="Arial Narrow" w:hAnsi="Arial Narrow"/>
                <w:sz w:val="18"/>
                <w:szCs w:val="18"/>
              </w:rPr>
              <w:t xml:space="preserve">                  </w:t>
            </w:r>
            <w:r w:rsidRPr="0047794E">
              <w:rPr>
                <w:rFonts w:ascii="Arial Narrow" w:hAnsi="Arial Narrow"/>
                <w:sz w:val="18"/>
                <w:szCs w:val="18"/>
              </w:rPr>
              <w:t>-Question-Answer-Relationships (QAR)</w:t>
            </w:r>
          </w:p>
          <w:p w14:paraId="6C170069"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-Text annotation</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 aloud</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Think/Pair/Share</w:t>
            </w:r>
          </w:p>
        </w:tc>
      </w:tr>
      <w:tr w:rsidR="00987306" w14:paraId="7DBDB15C" w14:textId="77777777" w:rsidTr="00C50927">
        <w:tc>
          <w:tcPr>
            <w:tcW w:w="2088" w:type="dxa"/>
          </w:tcPr>
          <w:p w14:paraId="05EA6556" w14:textId="77777777" w:rsidR="00987306" w:rsidRDefault="00987306" w:rsidP="00C50927">
            <w:pPr>
              <w:rPr>
                <w:rFonts w:ascii="Arial Narrow" w:hAnsi="Arial Narrow"/>
              </w:rPr>
            </w:pPr>
            <w:r>
              <w:rPr>
                <w:rFonts w:ascii="Arial Narrow" w:hAnsi="Arial Narrow"/>
              </w:rPr>
              <w:t>Guided Practice/Small group</w:t>
            </w:r>
          </w:p>
        </w:tc>
        <w:tc>
          <w:tcPr>
            <w:tcW w:w="8928" w:type="dxa"/>
          </w:tcPr>
          <w:p w14:paraId="72DE1BCB"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w:t>
            </w:r>
            <w:r w:rsidRPr="00B0714E">
              <w:rPr>
                <w:rFonts w:ascii="Arial Narrow" w:hAnsi="Arial Narrow"/>
                <w:sz w:val="18"/>
                <w:szCs w:val="18"/>
                <w:highlight w:val="yellow"/>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01A41A7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p>
          <w:p w14:paraId="289841E4" w14:textId="77777777" w:rsidR="00987306" w:rsidRPr="00B0714E" w:rsidRDefault="00987306" w:rsidP="00C50927">
            <w:pPr>
              <w:rPr>
                <w:rFonts w:ascii="Arial Narrow" w:hAnsi="Arial Narrow"/>
                <w:sz w:val="18"/>
                <w:szCs w:val="18"/>
                <w:highlight w:val="yellow"/>
              </w:rPr>
            </w:pPr>
            <w:r w:rsidRPr="0047794E">
              <w:rPr>
                <w:rFonts w:ascii="Arial Narrow" w:hAnsi="Arial Narrow"/>
                <w:sz w:val="18"/>
                <w:szCs w:val="18"/>
              </w:rPr>
              <w:t>-</w:t>
            </w:r>
            <w:r w:rsidRPr="00B0714E">
              <w:rPr>
                <w:rFonts w:ascii="Arial Narrow" w:hAnsi="Arial Narrow"/>
                <w:sz w:val="18"/>
                <w:szCs w:val="18"/>
                <w:highlight w:val="yellow"/>
              </w:rPr>
              <w:t>Question-Answer-Relationships (QAR)              -Reading conferences                              -Reciprocal teaching</w:t>
            </w:r>
          </w:p>
          <w:p w14:paraId="39810CF3" w14:textId="77777777" w:rsidR="00987306" w:rsidRPr="00B0714E" w:rsidRDefault="00987306" w:rsidP="00C50927">
            <w:pPr>
              <w:rPr>
                <w:rFonts w:ascii="Arial Narrow" w:hAnsi="Arial Narrow"/>
                <w:sz w:val="18"/>
                <w:szCs w:val="18"/>
                <w:highlight w:val="yellow"/>
              </w:rPr>
            </w:pPr>
            <w:r w:rsidRPr="00B0714E">
              <w:rPr>
                <w:rFonts w:ascii="Arial Narrow" w:hAnsi="Arial Narrow"/>
                <w:sz w:val="18"/>
                <w:szCs w:val="18"/>
                <w:highlight w:val="yellow"/>
              </w:rPr>
              <w:t>-Strategy groups                                                  -Text annotation                                       -Think aloud</w:t>
            </w:r>
          </w:p>
          <w:p w14:paraId="62E496C9" w14:textId="77777777" w:rsidR="00987306" w:rsidRPr="00003B26" w:rsidRDefault="00987306" w:rsidP="00C50927">
            <w:pPr>
              <w:rPr>
                <w:rFonts w:ascii="Arial Narrow" w:hAnsi="Arial Narrow"/>
                <w:sz w:val="18"/>
                <w:szCs w:val="18"/>
              </w:rPr>
            </w:pPr>
            <w:r w:rsidRPr="00B0714E">
              <w:rPr>
                <w:rFonts w:ascii="Arial Narrow" w:hAnsi="Arial Narrow"/>
                <w:sz w:val="18"/>
                <w:szCs w:val="18"/>
                <w:highlight w:val="yellow"/>
              </w:rPr>
              <w:t>-Think/Pair/Share</w:t>
            </w:r>
            <w:r>
              <w:rPr>
                <w:rFonts w:ascii="Arial Narrow" w:hAnsi="Arial Narrow"/>
                <w:sz w:val="18"/>
                <w:szCs w:val="18"/>
              </w:rPr>
              <w:t xml:space="preserve">                                                 -Writing Conferences</w:t>
            </w:r>
          </w:p>
        </w:tc>
      </w:tr>
      <w:tr w:rsidR="00987306" w14:paraId="4008094F" w14:textId="77777777" w:rsidTr="00C50927">
        <w:tc>
          <w:tcPr>
            <w:tcW w:w="2088" w:type="dxa"/>
          </w:tcPr>
          <w:p w14:paraId="25CD4564" w14:textId="77777777" w:rsidR="00987306" w:rsidRDefault="00987306" w:rsidP="00C50927">
            <w:pPr>
              <w:rPr>
                <w:rFonts w:ascii="Arial Narrow" w:hAnsi="Arial Narrow"/>
              </w:rPr>
            </w:pPr>
            <w:r>
              <w:rPr>
                <w:rFonts w:ascii="Arial Narrow" w:hAnsi="Arial Narrow"/>
              </w:rPr>
              <w:t>Independent Practice</w:t>
            </w:r>
          </w:p>
        </w:tc>
        <w:tc>
          <w:tcPr>
            <w:tcW w:w="8928" w:type="dxa"/>
          </w:tcPr>
          <w:p w14:paraId="317981B4"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25668B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p>
          <w:p w14:paraId="23321879" w14:textId="77777777" w:rsidR="00987306" w:rsidRDefault="00987306" w:rsidP="00C50927">
            <w:pPr>
              <w:rPr>
                <w:rFonts w:ascii="Arial Narrow" w:hAnsi="Arial Narrow"/>
                <w:sz w:val="18"/>
                <w:szCs w:val="18"/>
              </w:rPr>
            </w:pPr>
            <w:r w:rsidRPr="0047794E">
              <w:rPr>
                <w:rFonts w:ascii="Arial Narrow" w:hAnsi="Arial Narrow"/>
                <w:sz w:val="18"/>
                <w:szCs w:val="18"/>
              </w:rPr>
              <w:t>-Question-Answer-Relationships (QAR)</w:t>
            </w:r>
            <w:r>
              <w:rPr>
                <w:rFonts w:ascii="Arial Narrow" w:hAnsi="Arial Narrow"/>
                <w:sz w:val="18"/>
                <w:szCs w:val="18"/>
              </w:rPr>
              <w:t xml:space="preserve">              -Reading conferences                              -Reciprocal teaching</w:t>
            </w:r>
          </w:p>
          <w:p w14:paraId="245233D3" w14:textId="77777777" w:rsidR="00987306" w:rsidRPr="00B0714E" w:rsidRDefault="00987306" w:rsidP="00C50927">
            <w:pPr>
              <w:rPr>
                <w:rFonts w:ascii="Arial Narrow" w:hAnsi="Arial Narrow"/>
                <w:sz w:val="18"/>
                <w:szCs w:val="18"/>
                <w:highlight w:val="yellow"/>
              </w:rPr>
            </w:pPr>
            <w:r>
              <w:rPr>
                <w:rFonts w:ascii="Arial Narrow" w:hAnsi="Arial Narrow"/>
                <w:sz w:val="18"/>
                <w:szCs w:val="18"/>
              </w:rPr>
              <w:t xml:space="preserve">-Strategy groups                                                  </w:t>
            </w:r>
            <w:r w:rsidRPr="0047794E">
              <w:rPr>
                <w:rFonts w:ascii="Arial Narrow" w:hAnsi="Arial Narrow"/>
                <w:sz w:val="18"/>
                <w:szCs w:val="18"/>
              </w:rPr>
              <w:t>-</w:t>
            </w:r>
            <w:r w:rsidRPr="00B0714E">
              <w:rPr>
                <w:rFonts w:ascii="Arial Narrow" w:hAnsi="Arial Narrow"/>
                <w:sz w:val="18"/>
                <w:szCs w:val="18"/>
                <w:highlight w:val="yellow"/>
              </w:rPr>
              <w:t>Text annotation                                       -Think aloud</w:t>
            </w:r>
          </w:p>
          <w:p w14:paraId="790322B8" w14:textId="77777777" w:rsidR="00987306" w:rsidRDefault="00987306" w:rsidP="00C50927">
            <w:pPr>
              <w:rPr>
                <w:rFonts w:ascii="Arial Narrow" w:hAnsi="Arial Narrow"/>
              </w:rPr>
            </w:pPr>
            <w:r w:rsidRPr="00B0714E">
              <w:rPr>
                <w:rFonts w:ascii="Arial Narrow" w:hAnsi="Arial Narrow"/>
                <w:sz w:val="18"/>
                <w:szCs w:val="18"/>
                <w:highlight w:val="yellow"/>
              </w:rPr>
              <w:t>-Think/Pair/Share                                                 -Writing Conferences</w:t>
            </w:r>
          </w:p>
        </w:tc>
      </w:tr>
    </w:tbl>
    <w:p w14:paraId="460F4A79" w14:textId="77777777" w:rsidR="00987306" w:rsidRPr="00E12BEE" w:rsidRDefault="00987306" w:rsidP="00987306">
      <w:pPr>
        <w:rPr>
          <w:rFonts w:ascii="Arial Narrow" w:hAnsi="Arial Narrow"/>
        </w:rPr>
      </w:pPr>
    </w:p>
    <w:sectPr w:rsidR="00987306" w:rsidRPr="00E12BEE" w:rsidSect="00C5092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66C6D"/>
    <w:multiLevelType w:val="hybridMultilevel"/>
    <w:tmpl w:val="BE5ED090"/>
    <w:lvl w:ilvl="0" w:tplc="8ED4EED8">
      <w:start w:val="1"/>
      <w:numFmt w:val="bullet"/>
      <w:lvlText w:val=""/>
      <w:lvlJc w:val="left"/>
      <w:pPr>
        <w:ind w:left="360" w:hanging="360"/>
      </w:pPr>
      <w:rPr>
        <w:rFonts w:ascii="Symbol" w:hAnsi="Symbol" w:hint="default"/>
        <w:sz w:val="16"/>
        <w:szCs w:val="18"/>
      </w:rPr>
    </w:lvl>
    <w:lvl w:ilvl="1" w:tplc="1BACEA32">
      <w:start w:val="4"/>
      <w:numFmt w:val="bullet"/>
      <w:lvlText w:val="•"/>
      <w:lvlJc w:val="left"/>
      <w:pPr>
        <w:ind w:left="1080" w:hanging="360"/>
      </w:pPr>
      <w:rPr>
        <w:rFonts w:ascii="Calibri" w:eastAsia="Calibri" w:hAnsi="Calibri"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F532519"/>
    <w:multiLevelType w:val="hybridMultilevel"/>
    <w:tmpl w:val="D1B25920"/>
    <w:lvl w:ilvl="0" w:tplc="8ED4EED8">
      <w:start w:val="1"/>
      <w:numFmt w:val="bullet"/>
      <w:lvlText w:val=""/>
      <w:lvlJc w:val="left"/>
      <w:pPr>
        <w:ind w:left="360" w:hanging="360"/>
      </w:pPr>
      <w:rPr>
        <w:rFonts w:ascii="Symbol" w:hAnsi="Symbol" w:hint="default"/>
        <w:color w:val="000000"/>
        <w:sz w:val="16"/>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6F7A75"/>
    <w:multiLevelType w:val="hybridMultilevel"/>
    <w:tmpl w:val="5FB8B0F8"/>
    <w:lvl w:ilvl="0" w:tplc="8ED4EED8">
      <w:start w:val="1"/>
      <w:numFmt w:val="bullet"/>
      <w:lvlText w:val=""/>
      <w:lvlJc w:val="left"/>
      <w:pPr>
        <w:ind w:left="360" w:hanging="360"/>
      </w:pPr>
      <w:rPr>
        <w:rFonts w:ascii="Symbol" w:hAnsi="Symbol" w:hint="default"/>
        <w:sz w:val="16"/>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2A2105A"/>
    <w:multiLevelType w:val="hybridMultilevel"/>
    <w:tmpl w:val="ED70684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56C023D"/>
    <w:multiLevelType w:val="hybridMultilevel"/>
    <w:tmpl w:val="B50E76AC"/>
    <w:lvl w:ilvl="0" w:tplc="230E4964">
      <w:start w:val="1"/>
      <w:numFmt w:val="lowerLetter"/>
      <w:lvlText w:val="%1."/>
      <w:lvlJc w:val="left"/>
      <w:pPr>
        <w:ind w:left="720" w:hanging="360"/>
      </w:pPr>
      <w:rPr>
        <w:rFonts w:ascii="Calibri" w:eastAsia="Calibri" w:hAnsi="Calibr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D543A3"/>
    <w:multiLevelType w:val="hybridMultilevel"/>
    <w:tmpl w:val="F8BCCA7E"/>
    <w:lvl w:ilvl="0" w:tplc="04090015">
      <w:start w:val="1"/>
      <w:numFmt w:val="upperLetter"/>
      <w:lvlText w:val="%1."/>
      <w:lvlJc w:val="left"/>
      <w:pPr>
        <w:ind w:left="360" w:hanging="360"/>
      </w:pPr>
      <w:rPr>
        <w:rFonts w:hint="default"/>
        <w:sz w:val="16"/>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FFE0975"/>
    <w:multiLevelType w:val="hybridMultilevel"/>
    <w:tmpl w:val="8BE690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111A86"/>
    <w:multiLevelType w:val="hybridMultilevel"/>
    <w:tmpl w:val="81785334"/>
    <w:lvl w:ilvl="0" w:tplc="5B88D2A6">
      <w:start w:val="1"/>
      <w:numFmt w:val="bullet"/>
      <w:lvlText w:val=""/>
      <w:lvlJc w:val="left"/>
      <w:pPr>
        <w:ind w:left="360" w:hanging="360"/>
      </w:pPr>
      <w:rPr>
        <w:rFonts w:ascii="Symbol" w:hAnsi="Symbol" w:hint="default"/>
        <w:color w:val="00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489472C"/>
    <w:multiLevelType w:val="hybridMultilevel"/>
    <w:tmpl w:val="AFDAC554"/>
    <w:lvl w:ilvl="0" w:tplc="AC00216C">
      <w:start w:val="1"/>
      <w:numFmt w:val="bullet"/>
      <w:lvlText w:val=""/>
      <w:lvlJc w:val="left"/>
      <w:pPr>
        <w:tabs>
          <w:tab w:val="num" w:pos="0"/>
        </w:tabs>
        <w:ind w:left="288" w:hanging="288"/>
      </w:pPr>
      <w:rPr>
        <w:rFonts w:ascii="Symbol" w:hAnsi="Symbol" w:hint="default"/>
        <w:color w:val="000000"/>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AF6FC3"/>
    <w:multiLevelType w:val="hybridMultilevel"/>
    <w:tmpl w:val="922AF8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9DA5946"/>
    <w:multiLevelType w:val="hybridMultilevel"/>
    <w:tmpl w:val="B382385A"/>
    <w:lvl w:ilvl="0" w:tplc="04090001">
      <w:start w:val="1"/>
      <w:numFmt w:val="bullet"/>
      <w:lvlText w:val=""/>
      <w:lvlJc w:val="left"/>
      <w:pPr>
        <w:ind w:left="360" w:hanging="360"/>
      </w:pPr>
      <w:rPr>
        <w:rFonts w:ascii="Symbol" w:hAnsi="Symbol" w:hint="default"/>
      </w:rPr>
    </w:lvl>
    <w:lvl w:ilvl="1" w:tplc="1BACEA32">
      <w:start w:val="4"/>
      <w:numFmt w:val="bullet"/>
      <w:lvlText w:val="•"/>
      <w:lvlJc w:val="left"/>
      <w:pPr>
        <w:ind w:left="1080" w:hanging="360"/>
      </w:pPr>
      <w:rPr>
        <w:rFonts w:ascii="Calibri" w:eastAsia="Calibri" w:hAnsi="Calibri"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9F55521"/>
    <w:multiLevelType w:val="hybridMultilevel"/>
    <w:tmpl w:val="2654D480"/>
    <w:lvl w:ilvl="0" w:tplc="8ED4EED8">
      <w:start w:val="1"/>
      <w:numFmt w:val="bullet"/>
      <w:lvlText w:val=""/>
      <w:lvlJc w:val="left"/>
      <w:pPr>
        <w:ind w:left="360" w:hanging="360"/>
      </w:pPr>
      <w:rPr>
        <w:rFonts w:ascii="Symbol" w:hAnsi="Symbol" w:hint="default"/>
        <w:sz w:val="16"/>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D455DE7"/>
    <w:multiLevelType w:val="hybridMultilevel"/>
    <w:tmpl w:val="8722C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7FA27C6"/>
    <w:multiLevelType w:val="hybridMultilevel"/>
    <w:tmpl w:val="20862026"/>
    <w:lvl w:ilvl="0" w:tplc="FA8A3506">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576138"/>
    <w:multiLevelType w:val="hybridMultilevel"/>
    <w:tmpl w:val="08DACC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AA2F88"/>
    <w:multiLevelType w:val="hybridMultilevel"/>
    <w:tmpl w:val="6E40EAAA"/>
    <w:lvl w:ilvl="0" w:tplc="E08880BA">
      <w:start w:val="3"/>
      <w:numFmt w:val="bullet"/>
      <w:lvlText w:val="•"/>
      <w:lvlJc w:val="left"/>
      <w:pPr>
        <w:ind w:left="360" w:hanging="360"/>
      </w:pPr>
      <w:rPr>
        <w:rFonts w:ascii="Calibri" w:eastAsia="Calibri"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EF625AA"/>
    <w:multiLevelType w:val="hybridMultilevel"/>
    <w:tmpl w:val="60CA9E5E"/>
    <w:lvl w:ilvl="0" w:tplc="FA8A3506">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673E24"/>
    <w:multiLevelType w:val="hybridMultilevel"/>
    <w:tmpl w:val="5E2E817E"/>
    <w:lvl w:ilvl="0" w:tplc="3A3A3AE0">
      <w:start w:val="1"/>
      <w:numFmt w:val="lowerLetter"/>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943139"/>
    <w:multiLevelType w:val="hybridMultilevel"/>
    <w:tmpl w:val="08CCD896"/>
    <w:lvl w:ilvl="0" w:tplc="04090015">
      <w:start w:val="1"/>
      <w:numFmt w:val="upperLetter"/>
      <w:lvlText w:val="%1."/>
      <w:lvlJc w:val="left"/>
      <w:pPr>
        <w:ind w:left="360" w:hanging="360"/>
      </w:pPr>
      <w:rPr>
        <w:rFonts w:hint="default"/>
        <w:sz w:val="16"/>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99E79A0"/>
    <w:multiLevelType w:val="hybridMultilevel"/>
    <w:tmpl w:val="9E84B9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CE773C"/>
    <w:multiLevelType w:val="hybridMultilevel"/>
    <w:tmpl w:val="20E6823E"/>
    <w:lvl w:ilvl="0" w:tplc="8ED4EED8">
      <w:start w:val="1"/>
      <w:numFmt w:val="bullet"/>
      <w:lvlText w:val=""/>
      <w:lvlJc w:val="left"/>
      <w:pPr>
        <w:ind w:left="360" w:hanging="360"/>
      </w:pPr>
      <w:rPr>
        <w:rFonts w:ascii="Symbol" w:hAnsi="Symbol" w:hint="default"/>
        <w:sz w:val="16"/>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FF12554"/>
    <w:multiLevelType w:val="hybridMultilevel"/>
    <w:tmpl w:val="9FD2D630"/>
    <w:lvl w:ilvl="0" w:tplc="0409000F">
      <w:start w:val="1"/>
      <w:numFmt w:val="decimal"/>
      <w:lvlText w:val="%1."/>
      <w:lvlJc w:val="left"/>
      <w:pPr>
        <w:ind w:left="360" w:hanging="360"/>
      </w:pPr>
      <w:rPr>
        <w:sz w:val="16"/>
        <w:szCs w:val="18"/>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2" w15:restartNumberingAfterBreak="0">
    <w:nsid w:val="50AC271D"/>
    <w:multiLevelType w:val="hybridMultilevel"/>
    <w:tmpl w:val="711EED88"/>
    <w:lvl w:ilvl="0" w:tplc="8ED4EED8">
      <w:start w:val="1"/>
      <w:numFmt w:val="bullet"/>
      <w:lvlText w:val=""/>
      <w:lvlJc w:val="left"/>
      <w:pPr>
        <w:ind w:left="360" w:hanging="360"/>
      </w:pPr>
      <w:rPr>
        <w:rFonts w:ascii="Symbol" w:hAnsi="Symbol" w:hint="default"/>
        <w:sz w:val="16"/>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1D10169"/>
    <w:multiLevelType w:val="hybridMultilevel"/>
    <w:tmpl w:val="98E4006C"/>
    <w:lvl w:ilvl="0" w:tplc="3A3A3AE0">
      <w:start w:val="1"/>
      <w:numFmt w:val="lowerLetter"/>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B005E7"/>
    <w:multiLevelType w:val="hybridMultilevel"/>
    <w:tmpl w:val="5C988BF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D7A6D74"/>
    <w:multiLevelType w:val="hybridMultilevel"/>
    <w:tmpl w:val="38B4CD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E8D16E3"/>
    <w:multiLevelType w:val="hybridMultilevel"/>
    <w:tmpl w:val="852A3CF0"/>
    <w:lvl w:ilvl="0" w:tplc="8ED4EED8">
      <w:start w:val="1"/>
      <w:numFmt w:val="bullet"/>
      <w:lvlText w:val=""/>
      <w:lvlJc w:val="left"/>
      <w:pPr>
        <w:ind w:left="360" w:hanging="360"/>
      </w:pPr>
      <w:rPr>
        <w:rFonts w:ascii="Symbol" w:hAnsi="Symbol" w:hint="default"/>
        <w:sz w:val="16"/>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F114C67"/>
    <w:multiLevelType w:val="hybridMultilevel"/>
    <w:tmpl w:val="AE72FF5A"/>
    <w:lvl w:ilvl="0" w:tplc="0C324662">
      <w:start w:val="1"/>
      <w:numFmt w:val="bullet"/>
      <w:lvlText w:val=""/>
      <w:lvlJc w:val="left"/>
      <w:pPr>
        <w:ind w:left="360" w:hanging="360"/>
      </w:pPr>
      <w:rPr>
        <w:rFonts w:ascii="Symbol" w:hAnsi="Symbo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F739AD"/>
    <w:multiLevelType w:val="hybridMultilevel"/>
    <w:tmpl w:val="FA6E0F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D074CB"/>
    <w:multiLevelType w:val="hybridMultilevel"/>
    <w:tmpl w:val="8B0240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717415"/>
    <w:multiLevelType w:val="hybridMultilevel"/>
    <w:tmpl w:val="1F986296"/>
    <w:lvl w:ilvl="0" w:tplc="0C324662">
      <w:start w:val="1"/>
      <w:numFmt w:val="bullet"/>
      <w:lvlText w:val=""/>
      <w:lvlJc w:val="left"/>
      <w:pPr>
        <w:ind w:left="360" w:hanging="360"/>
      </w:pPr>
      <w:rPr>
        <w:rFonts w:ascii="Symbol" w:hAnsi="Symbo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687953"/>
    <w:multiLevelType w:val="hybridMultilevel"/>
    <w:tmpl w:val="9E104ABA"/>
    <w:lvl w:ilvl="0" w:tplc="E08880BA">
      <w:start w:val="3"/>
      <w:numFmt w:val="bullet"/>
      <w:lvlText w:val="•"/>
      <w:lvlJc w:val="left"/>
      <w:pPr>
        <w:ind w:left="360" w:hanging="360"/>
      </w:pPr>
      <w:rPr>
        <w:rFonts w:ascii="Calibri" w:eastAsia="Calibri"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FA13345"/>
    <w:multiLevelType w:val="hybridMultilevel"/>
    <w:tmpl w:val="152ED962"/>
    <w:lvl w:ilvl="0" w:tplc="8A02EAD0">
      <w:start w:val="1"/>
      <w:numFmt w:val="bullet"/>
      <w:lvlText w:val=""/>
      <w:lvlJc w:val="left"/>
      <w:pPr>
        <w:tabs>
          <w:tab w:val="num" w:pos="0"/>
        </w:tabs>
        <w:ind w:left="288" w:hanging="288"/>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20C790D"/>
    <w:multiLevelType w:val="hybridMultilevel"/>
    <w:tmpl w:val="830A7DCE"/>
    <w:lvl w:ilvl="0" w:tplc="04090015">
      <w:start w:val="1"/>
      <w:numFmt w:val="upperLetter"/>
      <w:lvlText w:val="%1."/>
      <w:lvlJc w:val="left"/>
      <w:pPr>
        <w:ind w:left="360" w:hanging="360"/>
      </w:pPr>
      <w:rPr>
        <w:rFonts w:hint="default"/>
        <w:sz w:val="16"/>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2DF23EC"/>
    <w:multiLevelType w:val="hybridMultilevel"/>
    <w:tmpl w:val="BB264926"/>
    <w:lvl w:ilvl="0" w:tplc="3A3A3AE0">
      <w:start w:val="1"/>
      <w:numFmt w:val="lowerLetter"/>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E474279"/>
    <w:multiLevelType w:val="hybridMultilevel"/>
    <w:tmpl w:val="AD7866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F8E3E26"/>
    <w:multiLevelType w:val="hybridMultilevel"/>
    <w:tmpl w:val="389E6D22"/>
    <w:lvl w:ilvl="0" w:tplc="04090019">
      <w:start w:val="4"/>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4"/>
  </w:num>
  <w:num w:numId="2">
    <w:abstractNumId w:val="12"/>
  </w:num>
  <w:num w:numId="3">
    <w:abstractNumId w:val="13"/>
  </w:num>
  <w:num w:numId="4">
    <w:abstractNumId w:val="23"/>
  </w:num>
  <w:num w:numId="5">
    <w:abstractNumId w:val="16"/>
  </w:num>
  <w:num w:numId="6">
    <w:abstractNumId w:val="8"/>
  </w:num>
  <w:num w:numId="7">
    <w:abstractNumId w:val="29"/>
  </w:num>
  <w:num w:numId="8">
    <w:abstractNumId w:val="32"/>
  </w:num>
  <w:num w:numId="9">
    <w:abstractNumId w:val="27"/>
  </w:num>
  <w:num w:numId="10">
    <w:abstractNumId w:val="17"/>
  </w:num>
  <w:num w:numId="11">
    <w:abstractNumId w:val="30"/>
  </w:num>
  <w:num w:numId="12">
    <w:abstractNumId w:val="24"/>
  </w:num>
  <w:num w:numId="13">
    <w:abstractNumId w:val="20"/>
  </w:num>
  <w:num w:numId="14">
    <w:abstractNumId w:val="2"/>
  </w:num>
  <w:num w:numId="15">
    <w:abstractNumId w:val="3"/>
  </w:num>
  <w:num w:numId="16">
    <w:abstractNumId w:val="33"/>
  </w:num>
  <w:num w:numId="17">
    <w:abstractNumId w:val="18"/>
  </w:num>
  <w:num w:numId="18">
    <w:abstractNumId w:val="5"/>
  </w:num>
  <w:num w:numId="19">
    <w:abstractNumId w:val="36"/>
  </w:num>
  <w:num w:numId="20">
    <w:abstractNumId w:val="28"/>
  </w:num>
  <w:num w:numId="21">
    <w:abstractNumId w:val="19"/>
  </w:num>
  <w:num w:numId="22">
    <w:abstractNumId w:val="35"/>
  </w:num>
  <w:num w:numId="23">
    <w:abstractNumId w:val="14"/>
  </w:num>
  <w:num w:numId="24">
    <w:abstractNumId w:val="9"/>
  </w:num>
  <w:num w:numId="25">
    <w:abstractNumId w:val="31"/>
  </w:num>
  <w:num w:numId="26">
    <w:abstractNumId w:val="10"/>
  </w:num>
  <w:num w:numId="27">
    <w:abstractNumId w:val="15"/>
  </w:num>
  <w:num w:numId="28">
    <w:abstractNumId w:val="22"/>
  </w:num>
  <w:num w:numId="29">
    <w:abstractNumId w:val="11"/>
  </w:num>
  <w:num w:numId="30">
    <w:abstractNumId w:val="6"/>
  </w:num>
  <w:num w:numId="31">
    <w:abstractNumId w:val="25"/>
  </w:num>
  <w:num w:numId="32">
    <w:abstractNumId w:val="4"/>
  </w:num>
  <w:num w:numId="33">
    <w:abstractNumId w:val="1"/>
  </w:num>
  <w:num w:numId="34">
    <w:abstractNumId w:val="26"/>
  </w:num>
  <w:num w:numId="35">
    <w:abstractNumId w:val="7"/>
  </w:num>
  <w:num w:numId="36">
    <w:abstractNumId w:val="0"/>
  </w:num>
  <w:num w:numId="37">
    <w:abstractNumId w:val="21"/>
    <w:lvlOverride w:ilvl="0">
      <w:startOverride w:val="1"/>
    </w:lvlOverride>
    <w:lvlOverride w:ilvl="1"/>
    <w:lvlOverride w:ilvl="2"/>
    <w:lvlOverride w:ilvl="3"/>
    <w:lvlOverride w:ilvl="4"/>
    <w:lvlOverride w:ilvl="5"/>
    <w:lvlOverride w:ilvl="6"/>
    <w:lvlOverride w:ilvl="7"/>
    <w:lvlOverride w:ilv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306"/>
    <w:rsid w:val="00060D0F"/>
    <w:rsid w:val="000F3E3C"/>
    <w:rsid w:val="00123E38"/>
    <w:rsid w:val="001370AB"/>
    <w:rsid w:val="001629D0"/>
    <w:rsid w:val="00172634"/>
    <w:rsid w:val="001807DE"/>
    <w:rsid w:val="00222749"/>
    <w:rsid w:val="002669CD"/>
    <w:rsid w:val="00266A0D"/>
    <w:rsid w:val="002A7A17"/>
    <w:rsid w:val="002F1C6F"/>
    <w:rsid w:val="00304C85"/>
    <w:rsid w:val="00345BE3"/>
    <w:rsid w:val="003705AE"/>
    <w:rsid w:val="00380445"/>
    <w:rsid w:val="00384108"/>
    <w:rsid w:val="003875B7"/>
    <w:rsid w:val="003F537D"/>
    <w:rsid w:val="00414FA5"/>
    <w:rsid w:val="00422F60"/>
    <w:rsid w:val="00457C87"/>
    <w:rsid w:val="004721AD"/>
    <w:rsid w:val="004752A7"/>
    <w:rsid w:val="00490855"/>
    <w:rsid w:val="004A399B"/>
    <w:rsid w:val="004F6FFC"/>
    <w:rsid w:val="00502301"/>
    <w:rsid w:val="0051645A"/>
    <w:rsid w:val="00553CF9"/>
    <w:rsid w:val="005B0F36"/>
    <w:rsid w:val="00667731"/>
    <w:rsid w:val="00671A87"/>
    <w:rsid w:val="00696936"/>
    <w:rsid w:val="00697415"/>
    <w:rsid w:val="006A07F9"/>
    <w:rsid w:val="006B2C6E"/>
    <w:rsid w:val="006B5A60"/>
    <w:rsid w:val="006D3D1A"/>
    <w:rsid w:val="00717B31"/>
    <w:rsid w:val="00722519"/>
    <w:rsid w:val="007308AF"/>
    <w:rsid w:val="00781AE8"/>
    <w:rsid w:val="00782C2B"/>
    <w:rsid w:val="0078318C"/>
    <w:rsid w:val="007C260C"/>
    <w:rsid w:val="00865D01"/>
    <w:rsid w:val="00893E21"/>
    <w:rsid w:val="00894878"/>
    <w:rsid w:val="008A1793"/>
    <w:rsid w:val="008D3C1F"/>
    <w:rsid w:val="008F7B98"/>
    <w:rsid w:val="00987306"/>
    <w:rsid w:val="009B3BE7"/>
    <w:rsid w:val="009B707D"/>
    <w:rsid w:val="009C69A0"/>
    <w:rsid w:val="00A936BC"/>
    <w:rsid w:val="00AC5F5B"/>
    <w:rsid w:val="00AD1871"/>
    <w:rsid w:val="00AF4C42"/>
    <w:rsid w:val="00B0714E"/>
    <w:rsid w:val="00B142EB"/>
    <w:rsid w:val="00B23E33"/>
    <w:rsid w:val="00B70C0B"/>
    <w:rsid w:val="00BC5F89"/>
    <w:rsid w:val="00BF0A84"/>
    <w:rsid w:val="00C3073D"/>
    <w:rsid w:val="00C50927"/>
    <w:rsid w:val="00CA0971"/>
    <w:rsid w:val="00CC321F"/>
    <w:rsid w:val="00CD1EAC"/>
    <w:rsid w:val="00CF7568"/>
    <w:rsid w:val="00DB3582"/>
    <w:rsid w:val="00E06116"/>
    <w:rsid w:val="00E5026C"/>
    <w:rsid w:val="00E76559"/>
    <w:rsid w:val="00E81B93"/>
    <w:rsid w:val="00E921FC"/>
    <w:rsid w:val="00F03A31"/>
    <w:rsid w:val="00F6111A"/>
    <w:rsid w:val="00F75F15"/>
    <w:rsid w:val="00F96193"/>
    <w:rsid w:val="00FB569D"/>
    <w:rsid w:val="00FC53F6"/>
    <w:rsid w:val="00FE1F39"/>
    <w:rsid w:val="00FF4CAC"/>
    <w:rsid w:val="75ED0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2C13C"/>
  <w15:chartTrackingRefBased/>
  <w15:docId w15:val="{E91C8A85-ECB3-4B30-9AAC-A6755510F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730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8A1793"/>
    <w:pPr>
      <w:keepNext/>
      <w:outlineLvl w:val="0"/>
    </w:pPr>
    <w:rPr>
      <w:rFonts w:ascii="Calibri" w:eastAsia="Calibri" w:hAnsi="Calibri"/>
      <w:b/>
      <w:sz w:val="22"/>
      <w:szCs w:val="22"/>
    </w:rPr>
  </w:style>
  <w:style w:type="paragraph" w:styleId="Heading2">
    <w:name w:val="heading 2"/>
    <w:basedOn w:val="Normal"/>
    <w:next w:val="Normal"/>
    <w:link w:val="Heading2Char"/>
    <w:uiPriority w:val="9"/>
    <w:semiHidden/>
    <w:unhideWhenUsed/>
    <w:qFormat/>
    <w:rsid w:val="008A179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87306"/>
    <w:pPr>
      <w:jc w:val="center"/>
    </w:pPr>
    <w:rPr>
      <w:rFonts w:ascii="Arial Narrow" w:hAnsi="Arial Narrow"/>
      <w:b/>
      <w:bCs/>
    </w:rPr>
  </w:style>
  <w:style w:type="character" w:customStyle="1" w:styleId="TitleChar">
    <w:name w:val="Title Char"/>
    <w:basedOn w:val="DefaultParagraphFont"/>
    <w:link w:val="Title"/>
    <w:rsid w:val="00987306"/>
    <w:rPr>
      <w:rFonts w:ascii="Arial Narrow" w:eastAsia="Times New Roman" w:hAnsi="Arial Narrow" w:cs="Times New Roman"/>
      <w:b/>
      <w:bCs/>
      <w:sz w:val="24"/>
      <w:szCs w:val="24"/>
    </w:rPr>
  </w:style>
  <w:style w:type="table" w:styleId="TableGrid">
    <w:name w:val="Table Grid"/>
    <w:basedOn w:val="TableNormal"/>
    <w:uiPriority w:val="59"/>
    <w:rsid w:val="0098730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93E21"/>
    <w:pPr>
      <w:spacing w:after="0" w:line="240" w:lineRule="auto"/>
    </w:pPr>
    <w:rPr>
      <w:rFonts w:ascii="Calibri" w:eastAsia="Calibri" w:hAnsi="Calibri" w:cs="Times New Roman"/>
    </w:rPr>
  </w:style>
  <w:style w:type="paragraph" w:customStyle="1" w:styleId="Default">
    <w:name w:val="Default"/>
    <w:rsid w:val="00893E2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Paragraph">
    <w:name w:val="List Paragraph"/>
    <w:basedOn w:val="Normal"/>
    <w:uiPriority w:val="34"/>
    <w:qFormat/>
    <w:rsid w:val="00C3073D"/>
    <w:pPr>
      <w:ind w:left="720"/>
      <w:contextualSpacing/>
    </w:pPr>
  </w:style>
  <w:style w:type="paragraph" w:styleId="NormalWeb">
    <w:name w:val="Normal (Web)"/>
    <w:basedOn w:val="Normal"/>
    <w:uiPriority w:val="99"/>
    <w:unhideWhenUsed/>
    <w:rsid w:val="00F03A31"/>
    <w:pPr>
      <w:spacing w:before="100" w:beforeAutospacing="1" w:after="100" w:afterAutospacing="1"/>
    </w:pPr>
  </w:style>
  <w:style w:type="character" w:styleId="Hyperlink">
    <w:name w:val="Hyperlink"/>
    <w:uiPriority w:val="99"/>
    <w:unhideWhenUsed/>
    <w:rsid w:val="00B23E33"/>
    <w:rPr>
      <w:color w:val="0000FF"/>
      <w:u w:val="single"/>
    </w:rPr>
  </w:style>
  <w:style w:type="paragraph" w:styleId="Footer">
    <w:name w:val="footer"/>
    <w:basedOn w:val="Normal"/>
    <w:link w:val="FooterChar"/>
    <w:rsid w:val="00CD1EAC"/>
    <w:pPr>
      <w:tabs>
        <w:tab w:val="center" w:pos="4320"/>
        <w:tab w:val="right" w:pos="8640"/>
      </w:tabs>
    </w:pPr>
    <w:rPr>
      <w:szCs w:val="20"/>
    </w:rPr>
  </w:style>
  <w:style w:type="character" w:customStyle="1" w:styleId="FooterChar">
    <w:name w:val="Footer Char"/>
    <w:basedOn w:val="DefaultParagraphFont"/>
    <w:link w:val="Footer"/>
    <w:rsid w:val="00CD1EAC"/>
    <w:rPr>
      <w:rFonts w:ascii="Times New Roman" w:eastAsia="Times New Roman" w:hAnsi="Times New Roman" w:cs="Times New Roman"/>
      <w:sz w:val="24"/>
      <w:szCs w:val="20"/>
    </w:rPr>
  </w:style>
  <w:style w:type="paragraph" w:styleId="BodyText3">
    <w:name w:val="Body Text 3"/>
    <w:basedOn w:val="Normal"/>
    <w:link w:val="BodyText3Char"/>
    <w:uiPriority w:val="99"/>
    <w:unhideWhenUsed/>
    <w:rsid w:val="00865D01"/>
    <w:rPr>
      <w:rFonts w:ascii="Calibri" w:eastAsia="Calibri" w:hAnsi="Calibri"/>
      <w:sz w:val="20"/>
      <w:szCs w:val="22"/>
    </w:rPr>
  </w:style>
  <w:style w:type="character" w:customStyle="1" w:styleId="BodyText3Char">
    <w:name w:val="Body Text 3 Char"/>
    <w:basedOn w:val="DefaultParagraphFont"/>
    <w:link w:val="BodyText3"/>
    <w:uiPriority w:val="99"/>
    <w:rsid w:val="00865D01"/>
    <w:rPr>
      <w:rFonts w:ascii="Calibri" w:eastAsia="Calibri" w:hAnsi="Calibri" w:cs="Times New Roman"/>
      <w:sz w:val="20"/>
    </w:rPr>
  </w:style>
  <w:style w:type="character" w:customStyle="1" w:styleId="Heading1Char">
    <w:name w:val="Heading 1 Char"/>
    <w:basedOn w:val="DefaultParagraphFont"/>
    <w:link w:val="Heading1"/>
    <w:uiPriority w:val="9"/>
    <w:rsid w:val="008A1793"/>
    <w:rPr>
      <w:rFonts w:ascii="Calibri" w:eastAsia="Calibri" w:hAnsi="Calibri" w:cs="Times New Roman"/>
      <w:b/>
    </w:rPr>
  </w:style>
  <w:style w:type="character" w:customStyle="1" w:styleId="Heading2Char">
    <w:name w:val="Heading 2 Char"/>
    <w:basedOn w:val="DefaultParagraphFont"/>
    <w:link w:val="Heading2"/>
    <w:uiPriority w:val="9"/>
    <w:semiHidden/>
    <w:rsid w:val="008A1793"/>
    <w:rPr>
      <w:rFonts w:asciiTheme="majorHAnsi" w:eastAsiaTheme="majorEastAsia" w:hAnsiTheme="majorHAnsi" w:cstheme="majorBidi"/>
      <w:color w:val="2E74B5" w:themeColor="accent1" w:themeShade="BF"/>
      <w:sz w:val="26"/>
      <w:szCs w:val="26"/>
    </w:rPr>
  </w:style>
  <w:style w:type="paragraph" w:styleId="BodyText">
    <w:name w:val="Body Text"/>
    <w:basedOn w:val="Normal"/>
    <w:link w:val="BodyTextChar"/>
    <w:uiPriority w:val="99"/>
    <w:semiHidden/>
    <w:unhideWhenUsed/>
    <w:rsid w:val="008A1793"/>
    <w:pPr>
      <w:spacing w:after="120"/>
    </w:pPr>
  </w:style>
  <w:style w:type="character" w:customStyle="1" w:styleId="BodyTextChar">
    <w:name w:val="Body Text Char"/>
    <w:basedOn w:val="DefaultParagraphFont"/>
    <w:link w:val="BodyText"/>
    <w:uiPriority w:val="99"/>
    <w:semiHidden/>
    <w:rsid w:val="008A1793"/>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172634"/>
    <w:rPr>
      <w:color w:val="954F72" w:themeColor="followedHyperlink"/>
      <w:u w:val="single"/>
    </w:rPr>
  </w:style>
  <w:style w:type="paragraph" w:customStyle="1" w:styleId="categorytextlink">
    <w:name w:val="categorytextlink"/>
    <w:basedOn w:val="Normal"/>
    <w:rsid w:val="00172634"/>
    <w:rPr>
      <w:rFonts w:ascii="Verdana" w:hAnsi="Verdana"/>
      <w:color w:val="666666"/>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52604">
      <w:bodyDiv w:val="1"/>
      <w:marLeft w:val="0"/>
      <w:marRight w:val="0"/>
      <w:marTop w:val="0"/>
      <w:marBottom w:val="0"/>
      <w:divBdr>
        <w:top w:val="none" w:sz="0" w:space="0" w:color="auto"/>
        <w:left w:val="none" w:sz="0" w:space="0" w:color="auto"/>
        <w:bottom w:val="none" w:sz="0" w:space="0" w:color="auto"/>
        <w:right w:val="none" w:sz="0" w:space="0" w:color="auto"/>
      </w:divBdr>
    </w:div>
    <w:div w:id="238250025">
      <w:bodyDiv w:val="1"/>
      <w:marLeft w:val="0"/>
      <w:marRight w:val="0"/>
      <w:marTop w:val="0"/>
      <w:marBottom w:val="0"/>
      <w:divBdr>
        <w:top w:val="none" w:sz="0" w:space="0" w:color="auto"/>
        <w:left w:val="none" w:sz="0" w:space="0" w:color="auto"/>
        <w:bottom w:val="none" w:sz="0" w:space="0" w:color="auto"/>
        <w:right w:val="none" w:sz="0" w:space="0" w:color="auto"/>
      </w:divBdr>
      <w:divsChild>
        <w:div w:id="661356426">
          <w:marLeft w:val="0"/>
          <w:marRight w:val="0"/>
          <w:marTop w:val="0"/>
          <w:marBottom w:val="0"/>
          <w:divBdr>
            <w:top w:val="none" w:sz="0" w:space="0" w:color="auto"/>
            <w:left w:val="none" w:sz="0" w:space="0" w:color="auto"/>
            <w:bottom w:val="none" w:sz="0" w:space="0" w:color="auto"/>
            <w:right w:val="none" w:sz="0" w:space="0" w:color="auto"/>
          </w:divBdr>
        </w:div>
        <w:div w:id="2112160615">
          <w:marLeft w:val="0"/>
          <w:marRight w:val="0"/>
          <w:marTop w:val="0"/>
          <w:marBottom w:val="0"/>
          <w:divBdr>
            <w:top w:val="none" w:sz="0" w:space="0" w:color="auto"/>
            <w:left w:val="none" w:sz="0" w:space="0" w:color="auto"/>
            <w:bottom w:val="none" w:sz="0" w:space="0" w:color="auto"/>
            <w:right w:val="none" w:sz="0" w:space="0" w:color="auto"/>
          </w:divBdr>
        </w:div>
        <w:div w:id="2144929667">
          <w:marLeft w:val="0"/>
          <w:marRight w:val="0"/>
          <w:marTop w:val="0"/>
          <w:marBottom w:val="0"/>
          <w:divBdr>
            <w:top w:val="none" w:sz="0" w:space="0" w:color="auto"/>
            <w:left w:val="none" w:sz="0" w:space="0" w:color="auto"/>
            <w:bottom w:val="none" w:sz="0" w:space="0" w:color="auto"/>
            <w:right w:val="none" w:sz="0" w:space="0" w:color="auto"/>
          </w:divBdr>
        </w:div>
        <w:div w:id="826701820">
          <w:marLeft w:val="0"/>
          <w:marRight w:val="0"/>
          <w:marTop w:val="0"/>
          <w:marBottom w:val="0"/>
          <w:divBdr>
            <w:top w:val="none" w:sz="0" w:space="0" w:color="auto"/>
            <w:left w:val="none" w:sz="0" w:space="0" w:color="auto"/>
            <w:bottom w:val="none" w:sz="0" w:space="0" w:color="auto"/>
            <w:right w:val="none" w:sz="0" w:space="0" w:color="auto"/>
          </w:divBdr>
        </w:div>
        <w:div w:id="963268599">
          <w:marLeft w:val="0"/>
          <w:marRight w:val="0"/>
          <w:marTop w:val="0"/>
          <w:marBottom w:val="0"/>
          <w:divBdr>
            <w:top w:val="none" w:sz="0" w:space="0" w:color="auto"/>
            <w:left w:val="none" w:sz="0" w:space="0" w:color="auto"/>
            <w:bottom w:val="none" w:sz="0" w:space="0" w:color="auto"/>
            <w:right w:val="none" w:sz="0" w:space="0" w:color="auto"/>
          </w:divBdr>
        </w:div>
        <w:div w:id="1248687414">
          <w:marLeft w:val="0"/>
          <w:marRight w:val="0"/>
          <w:marTop w:val="0"/>
          <w:marBottom w:val="0"/>
          <w:divBdr>
            <w:top w:val="none" w:sz="0" w:space="0" w:color="auto"/>
            <w:left w:val="none" w:sz="0" w:space="0" w:color="auto"/>
            <w:bottom w:val="none" w:sz="0" w:space="0" w:color="auto"/>
            <w:right w:val="none" w:sz="0" w:space="0" w:color="auto"/>
          </w:divBdr>
        </w:div>
        <w:div w:id="855270314">
          <w:marLeft w:val="0"/>
          <w:marRight w:val="0"/>
          <w:marTop w:val="0"/>
          <w:marBottom w:val="0"/>
          <w:divBdr>
            <w:top w:val="none" w:sz="0" w:space="0" w:color="auto"/>
            <w:left w:val="none" w:sz="0" w:space="0" w:color="auto"/>
            <w:bottom w:val="none" w:sz="0" w:space="0" w:color="auto"/>
            <w:right w:val="none" w:sz="0" w:space="0" w:color="auto"/>
          </w:divBdr>
        </w:div>
        <w:div w:id="165482748">
          <w:marLeft w:val="0"/>
          <w:marRight w:val="0"/>
          <w:marTop w:val="0"/>
          <w:marBottom w:val="0"/>
          <w:divBdr>
            <w:top w:val="none" w:sz="0" w:space="0" w:color="auto"/>
            <w:left w:val="none" w:sz="0" w:space="0" w:color="auto"/>
            <w:bottom w:val="none" w:sz="0" w:space="0" w:color="auto"/>
            <w:right w:val="none" w:sz="0" w:space="0" w:color="auto"/>
          </w:divBdr>
        </w:div>
        <w:div w:id="424307256">
          <w:marLeft w:val="0"/>
          <w:marRight w:val="0"/>
          <w:marTop w:val="0"/>
          <w:marBottom w:val="0"/>
          <w:divBdr>
            <w:top w:val="none" w:sz="0" w:space="0" w:color="auto"/>
            <w:left w:val="none" w:sz="0" w:space="0" w:color="auto"/>
            <w:bottom w:val="none" w:sz="0" w:space="0" w:color="auto"/>
            <w:right w:val="none" w:sz="0" w:space="0" w:color="auto"/>
          </w:divBdr>
        </w:div>
        <w:div w:id="155190397">
          <w:marLeft w:val="0"/>
          <w:marRight w:val="0"/>
          <w:marTop w:val="0"/>
          <w:marBottom w:val="0"/>
          <w:divBdr>
            <w:top w:val="none" w:sz="0" w:space="0" w:color="auto"/>
            <w:left w:val="none" w:sz="0" w:space="0" w:color="auto"/>
            <w:bottom w:val="none" w:sz="0" w:space="0" w:color="auto"/>
            <w:right w:val="none" w:sz="0" w:space="0" w:color="auto"/>
          </w:divBdr>
        </w:div>
        <w:div w:id="1035543216">
          <w:marLeft w:val="0"/>
          <w:marRight w:val="0"/>
          <w:marTop w:val="0"/>
          <w:marBottom w:val="0"/>
          <w:divBdr>
            <w:top w:val="none" w:sz="0" w:space="0" w:color="auto"/>
            <w:left w:val="none" w:sz="0" w:space="0" w:color="auto"/>
            <w:bottom w:val="none" w:sz="0" w:space="0" w:color="auto"/>
            <w:right w:val="none" w:sz="0" w:space="0" w:color="auto"/>
          </w:divBdr>
        </w:div>
        <w:div w:id="1280796565">
          <w:marLeft w:val="0"/>
          <w:marRight w:val="0"/>
          <w:marTop w:val="0"/>
          <w:marBottom w:val="0"/>
          <w:divBdr>
            <w:top w:val="none" w:sz="0" w:space="0" w:color="auto"/>
            <w:left w:val="none" w:sz="0" w:space="0" w:color="auto"/>
            <w:bottom w:val="none" w:sz="0" w:space="0" w:color="auto"/>
            <w:right w:val="none" w:sz="0" w:space="0" w:color="auto"/>
          </w:divBdr>
        </w:div>
        <w:div w:id="1731810104">
          <w:marLeft w:val="0"/>
          <w:marRight w:val="0"/>
          <w:marTop w:val="0"/>
          <w:marBottom w:val="0"/>
          <w:divBdr>
            <w:top w:val="none" w:sz="0" w:space="0" w:color="auto"/>
            <w:left w:val="none" w:sz="0" w:space="0" w:color="auto"/>
            <w:bottom w:val="none" w:sz="0" w:space="0" w:color="auto"/>
            <w:right w:val="none" w:sz="0" w:space="0" w:color="auto"/>
          </w:divBdr>
        </w:div>
        <w:div w:id="901136990">
          <w:marLeft w:val="0"/>
          <w:marRight w:val="0"/>
          <w:marTop w:val="0"/>
          <w:marBottom w:val="0"/>
          <w:divBdr>
            <w:top w:val="none" w:sz="0" w:space="0" w:color="auto"/>
            <w:left w:val="none" w:sz="0" w:space="0" w:color="auto"/>
            <w:bottom w:val="none" w:sz="0" w:space="0" w:color="auto"/>
            <w:right w:val="none" w:sz="0" w:space="0" w:color="auto"/>
          </w:divBdr>
        </w:div>
        <w:div w:id="828712391">
          <w:marLeft w:val="0"/>
          <w:marRight w:val="0"/>
          <w:marTop w:val="0"/>
          <w:marBottom w:val="0"/>
          <w:divBdr>
            <w:top w:val="none" w:sz="0" w:space="0" w:color="auto"/>
            <w:left w:val="none" w:sz="0" w:space="0" w:color="auto"/>
            <w:bottom w:val="none" w:sz="0" w:space="0" w:color="auto"/>
            <w:right w:val="none" w:sz="0" w:space="0" w:color="auto"/>
          </w:divBdr>
        </w:div>
        <w:div w:id="1159997803">
          <w:marLeft w:val="0"/>
          <w:marRight w:val="0"/>
          <w:marTop w:val="0"/>
          <w:marBottom w:val="0"/>
          <w:divBdr>
            <w:top w:val="none" w:sz="0" w:space="0" w:color="auto"/>
            <w:left w:val="none" w:sz="0" w:space="0" w:color="auto"/>
            <w:bottom w:val="none" w:sz="0" w:space="0" w:color="auto"/>
            <w:right w:val="none" w:sz="0" w:space="0" w:color="auto"/>
          </w:divBdr>
        </w:div>
        <w:div w:id="2147114046">
          <w:marLeft w:val="0"/>
          <w:marRight w:val="0"/>
          <w:marTop w:val="0"/>
          <w:marBottom w:val="0"/>
          <w:divBdr>
            <w:top w:val="none" w:sz="0" w:space="0" w:color="auto"/>
            <w:left w:val="none" w:sz="0" w:space="0" w:color="auto"/>
            <w:bottom w:val="none" w:sz="0" w:space="0" w:color="auto"/>
            <w:right w:val="none" w:sz="0" w:space="0" w:color="auto"/>
          </w:divBdr>
        </w:div>
        <w:div w:id="1526746085">
          <w:marLeft w:val="0"/>
          <w:marRight w:val="0"/>
          <w:marTop w:val="0"/>
          <w:marBottom w:val="0"/>
          <w:divBdr>
            <w:top w:val="none" w:sz="0" w:space="0" w:color="auto"/>
            <w:left w:val="none" w:sz="0" w:space="0" w:color="auto"/>
            <w:bottom w:val="none" w:sz="0" w:space="0" w:color="auto"/>
            <w:right w:val="none" w:sz="0" w:space="0" w:color="auto"/>
          </w:divBdr>
        </w:div>
        <w:div w:id="573247933">
          <w:marLeft w:val="0"/>
          <w:marRight w:val="0"/>
          <w:marTop w:val="0"/>
          <w:marBottom w:val="0"/>
          <w:divBdr>
            <w:top w:val="none" w:sz="0" w:space="0" w:color="auto"/>
            <w:left w:val="none" w:sz="0" w:space="0" w:color="auto"/>
            <w:bottom w:val="none" w:sz="0" w:space="0" w:color="auto"/>
            <w:right w:val="none" w:sz="0" w:space="0" w:color="auto"/>
          </w:divBdr>
        </w:div>
        <w:div w:id="70006404">
          <w:marLeft w:val="0"/>
          <w:marRight w:val="0"/>
          <w:marTop w:val="0"/>
          <w:marBottom w:val="0"/>
          <w:divBdr>
            <w:top w:val="none" w:sz="0" w:space="0" w:color="auto"/>
            <w:left w:val="none" w:sz="0" w:space="0" w:color="auto"/>
            <w:bottom w:val="none" w:sz="0" w:space="0" w:color="auto"/>
            <w:right w:val="none" w:sz="0" w:space="0" w:color="auto"/>
          </w:divBdr>
        </w:div>
        <w:div w:id="2105952675">
          <w:marLeft w:val="0"/>
          <w:marRight w:val="0"/>
          <w:marTop w:val="0"/>
          <w:marBottom w:val="0"/>
          <w:divBdr>
            <w:top w:val="none" w:sz="0" w:space="0" w:color="auto"/>
            <w:left w:val="none" w:sz="0" w:space="0" w:color="auto"/>
            <w:bottom w:val="none" w:sz="0" w:space="0" w:color="auto"/>
            <w:right w:val="none" w:sz="0" w:space="0" w:color="auto"/>
          </w:divBdr>
        </w:div>
      </w:divsChild>
    </w:div>
    <w:div w:id="252248468">
      <w:bodyDiv w:val="1"/>
      <w:marLeft w:val="0"/>
      <w:marRight w:val="0"/>
      <w:marTop w:val="0"/>
      <w:marBottom w:val="0"/>
      <w:divBdr>
        <w:top w:val="none" w:sz="0" w:space="0" w:color="auto"/>
        <w:left w:val="none" w:sz="0" w:space="0" w:color="auto"/>
        <w:bottom w:val="none" w:sz="0" w:space="0" w:color="auto"/>
        <w:right w:val="none" w:sz="0" w:space="0" w:color="auto"/>
      </w:divBdr>
    </w:div>
    <w:div w:id="732771592">
      <w:bodyDiv w:val="1"/>
      <w:marLeft w:val="0"/>
      <w:marRight w:val="0"/>
      <w:marTop w:val="0"/>
      <w:marBottom w:val="0"/>
      <w:divBdr>
        <w:top w:val="none" w:sz="0" w:space="0" w:color="auto"/>
        <w:left w:val="none" w:sz="0" w:space="0" w:color="auto"/>
        <w:bottom w:val="none" w:sz="0" w:space="0" w:color="auto"/>
        <w:right w:val="none" w:sz="0" w:space="0" w:color="auto"/>
      </w:divBdr>
    </w:div>
    <w:div w:id="949818282">
      <w:bodyDiv w:val="1"/>
      <w:marLeft w:val="0"/>
      <w:marRight w:val="0"/>
      <w:marTop w:val="0"/>
      <w:marBottom w:val="0"/>
      <w:divBdr>
        <w:top w:val="none" w:sz="0" w:space="0" w:color="auto"/>
        <w:left w:val="none" w:sz="0" w:space="0" w:color="auto"/>
        <w:bottom w:val="none" w:sz="0" w:space="0" w:color="auto"/>
        <w:right w:val="none" w:sz="0" w:space="0" w:color="auto"/>
      </w:divBdr>
    </w:div>
    <w:div w:id="1107655418">
      <w:bodyDiv w:val="1"/>
      <w:marLeft w:val="0"/>
      <w:marRight w:val="0"/>
      <w:marTop w:val="0"/>
      <w:marBottom w:val="0"/>
      <w:divBdr>
        <w:top w:val="none" w:sz="0" w:space="0" w:color="auto"/>
        <w:left w:val="none" w:sz="0" w:space="0" w:color="auto"/>
        <w:bottom w:val="none" w:sz="0" w:space="0" w:color="auto"/>
        <w:right w:val="none" w:sz="0" w:space="0" w:color="auto"/>
      </w:divBdr>
    </w:div>
    <w:div w:id="2012219734">
      <w:bodyDiv w:val="1"/>
      <w:marLeft w:val="0"/>
      <w:marRight w:val="0"/>
      <w:marTop w:val="0"/>
      <w:marBottom w:val="0"/>
      <w:divBdr>
        <w:top w:val="none" w:sz="0" w:space="0" w:color="auto"/>
        <w:left w:val="none" w:sz="0" w:space="0" w:color="auto"/>
        <w:bottom w:val="none" w:sz="0" w:space="0" w:color="auto"/>
        <w:right w:val="none" w:sz="0" w:space="0" w:color="auto"/>
      </w:divBdr>
    </w:div>
    <w:div w:id="207127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eorgiaencyclopedia.org/nge/Article.jsp?path=/Religion/FaithsDenominations/Christianity/Methodist&amp;id=h-3159" TargetMode="External"/><Relationship Id="rId18" Type="http://schemas.openxmlformats.org/officeDocument/2006/relationships/hyperlink" Target="http://www.newgeorgiaencyclopedia.com/nge/Article.jsp?path=/HistoryArchaeology/AntebellumEra/Events-7&amp;id=h-2722" TargetMode="External"/><Relationship Id="rId26" Type="http://schemas.openxmlformats.org/officeDocument/2006/relationships/hyperlink" Target="http://www.gpb.org/georgiastories/stories/railroads_and_the_new_georgia" TargetMode="External"/><Relationship Id="rId39" Type="http://schemas.openxmlformats.org/officeDocument/2006/relationships/hyperlink" Target="http://www.gpb.org/georgiastories/story/cherokee_myths_and_legends" TargetMode="External"/><Relationship Id="rId21" Type="http://schemas.openxmlformats.org/officeDocument/2006/relationships/hyperlink" Target="http://www.newgeorgiaencyclopedia.com/nge/Article.jsp?path=/HistoryArchaeology/RevolutionaryEra/Events-4&amp;id=h-663" TargetMode="External"/><Relationship Id="rId34" Type="http://schemas.openxmlformats.org/officeDocument/2006/relationships/hyperlink" Target="http://georgiahistory.com/education-outreach/for-educators/teaching-with-primary-sources/eighth-grade-georgia-studies-resources/chapter-9-the-cherokee-nation-and-removal/" TargetMode="External"/><Relationship Id="rId42" Type="http://schemas.openxmlformats.org/officeDocument/2006/relationships/hyperlink" Target="http://www.georgiaencyclopedia.org/nge/Article.jsp?id=h-2550" TargetMode="External"/><Relationship Id="rId47" Type="http://schemas.openxmlformats.org/officeDocument/2006/relationships/hyperlink" Target="http://georgiainfo.galileo.usg.edu/newyork.htm" TargetMode="External"/><Relationship Id="rId50" Type="http://schemas.openxmlformats.org/officeDocument/2006/relationships/hyperlink" Target="http://www.georgiaencyclopedia.org/nge/Article.jsp?id=h-618&amp;hl=y" TargetMode="External"/><Relationship Id="rId55" Type="http://schemas.openxmlformats.org/officeDocument/2006/relationships/hyperlink" Target="http://www.georgiaencyclopedia.org/nge/Article.jsp?id=h-2722" TargetMode="External"/><Relationship Id="rId7" Type="http://schemas.openxmlformats.org/officeDocument/2006/relationships/webSettings" Target="webSettings.xml"/><Relationship Id="rId12" Type="http://schemas.openxmlformats.org/officeDocument/2006/relationships/hyperlink" Target="http://www.georgiaencyclopedia.org/nge/Article.jsp?path=/Religion/FaithsDenominations/Christianity/Baptist&amp;id=h-2923" TargetMode="External"/><Relationship Id="rId17" Type="http://schemas.openxmlformats.org/officeDocument/2006/relationships/hyperlink" Target="file:///P:\_Individual%20Employee%20Folders\V_Printup\GCEE\8th%20Grade%20Economic%20History\Unit%204%20-%20Westward%20Movement\Lesson%205%20Expansion%20Land%20H5b.doc" TargetMode="External"/><Relationship Id="rId25" Type="http://schemas.openxmlformats.org/officeDocument/2006/relationships/hyperlink" Target="http://www.gpb.org/georgiastories/story/king_cotton_and_the_cotton_gin" TargetMode="External"/><Relationship Id="rId33" Type="http://schemas.openxmlformats.org/officeDocument/2006/relationships/hyperlink" Target="http://www.nps.gov/nr/twhp/wwwlps/lessons/118trail/118trail.htm" TargetMode="External"/><Relationship Id="rId38" Type="http://schemas.openxmlformats.org/officeDocument/2006/relationships/hyperlink" Target="http://www.gpb.org/georgiastories/story/trail_of_tears" TargetMode="External"/><Relationship Id="rId46" Type="http://schemas.openxmlformats.org/officeDocument/2006/relationships/hyperlink" Target="http://www.georgiaencyclopedia.org/nge/Article.jsp?id=h-690" TargetMode="External"/><Relationship Id="rId2" Type="http://schemas.openxmlformats.org/officeDocument/2006/relationships/customXml" Target="../customXml/item2.xml"/><Relationship Id="rId16" Type="http://schemas.openxmlformats.org/officeDocument/2006/relationships/hyperlink" Target="http://sos.georgia.gov/archives/state_capitol/capitolguide/handout21.htm" TargetMode="External"/><Relationship Id="rId20" Type="http://schemas.openxmlformats.org/officeDocument/2006/relationships/hyperlink" Target="http://www.georgiaencyclopedia.org/nge/Article.jsp?id=h-3299&amp;sug=y," TargetMode="External"/><Relationship Id="rId29" Type="http://schemas.openxmlformats.org/officeDocument/2006/relationships/hyperlink" Target="http://www.georgiaencyclopedia.org/nge/Article.jsp?id=h-2207&amp;hl=y" TargetMode="External"/><Relationship Id="rId41" Type="http://schemas.openxmlformats.org/officeDocument/2006/relationships/hyperlink" Target="http://www.georgiaencyclopedia.org/nge/Article.jsp?id=h-579&amp;hl=y" TargetMode="External"/><Relationship Id="rId54" Type="http://schemas.openxmlformats.org/officeDocument/2006/relationships/hyperlink" Target="http://www.georgiaencyclopedia.org/nge/Article.jsp?id=h-2720"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eorgiaencyclopedia.org/nge/Article.jsp?id=h-2762" TargetMode="External"/><Relationship Id="rId24" Type="http://schemas.openxmlformats.org/officeDocument/2006/relationships/hyperlink" Target="http://www.gpb.org/georgiastories/stories/railroads_economic_boom" TargetMode="External"/><Relationship Id="rId32" Type="http://schemas.openxmlformats.org/officeDocument/2006/relationships/hyperlink" Target="http://www.cherokee.org/AboutTheNation/History/TrailOfTears/Default.aspx" TargetMode="External"/><Relationship Id="rId37" Type="http://schemas.openxmlformats.org/officeDocument/2006/relationships/hyperlink" Target="http://www.gpb.org/georgiastories/stories/john_ross" TargetMode="External"/><Relationship Id="rId40" Type="http://schemas.openxmlformats.org/officeDocument/2006/relationships/hyperlink" Target="http://www.gpb.org/georgiastories/story/native_traditions_past_and_present" TargetMode="External"/><Relationship Id="rId45" Type="http://schemas.openxmlformats.org/officeDocument/2006/relationships/hyperlink" Target="http://www.georgiaencyclopedia.org/nge/Article.jsp?id=h-2726" TargetMode="External"/><Relationship Id="rId53" Type="http://schemas.openxmlformats.org/officeDocument/2006/relationships/hyperlink" Target="http://www.georgiaencyclopedia.org/nge/Article.jsp?id=h-785&amp;hl=y" TargetMode="External"/><Relationship Id="rId5" Type="http://schemas.openxmlformats.org/officeDocument/2006/relationships/styles" Target="styles.xml"/><Relationship Id="rId15" Type="http://schemas.openxmlformats.org/officeDocument/2006/relationships/hyperlink" Target="http://www.georgiaencyclopedia.org/nge/Article.jsp?id=h-759" TargetMode="External"/><Relationship Id="rId23" Type="http://schemas.openxmlformats.org/officeDocument/2006/relationships/hyperlink" Target="http://www.econedlink.org/lessons/index.php?lesson=EM270&amp;page=teacher" TargetMode="External"/><Relationship Id="rId28" Type="http://schemas.openxmlformats.org/officeDocument/2006/relationships/hyperlink" Target="http://www.georgiaencyclopedia.org/nge/Article.jsp?id=h-3497" TargetMode="External"/><Relationship Id="rId36" Type="http://schemas.openxmlformats.org/officeDocument/2006/relationships/hyperlink" Target="http://www.gpb.org/georgiastories/stories/sequoyah" TargetMode="External"/><Relationship Id="rId49" Type="http://schemas.openxmlformats.org/officeDocument/2006/relationships/hyperlink" Target="http://www.georgiaencyclopedia.org/nge/Article.jsp?id=h-3541" TargetMode="External"/><Relationship Id="rId57" Type="http://schemas.openxmlformats.org/officeDocument/2006/relationships/theme" Target="theme/theme1.xml"/><Relationship Id="rId10" Type="http://schemas.openxmlformats.org/officeDocument/2006/relationships/hyperlink" Target="http://www.georgiaencyclopedia.org/nge/Article.jsp?id=h-2710" TargetMode="External"/><Relationship Id="rId19" Type="http://schemas.openxmlformats.org/officeDocument/2006/relationships/hyperlink" Target="http://www.newgeorgiaencyclopedia.com/nge/Article.jsp?path=/HistoryArchaeology/AntebellumEra/Events-7&amp;id=h-785" TargetMode="External"/><Relationship Id="rId31" Type="http://schemas.openxmlformats.org/officeDocument/2006/relationships/hyperlink" Target="http://www.civics-online.org/library/formatted/texts/worcester.html" TargetMode="External"/><Relationship Id="rId44" Type="http://schemas.openxmlformats.org/officeDocument/2006/relationships/hyperlink" Target="http://www.georgiaencyclopedia.org/nge/Article.jsp?id=h-3539&amp;hl=y" TargetMode="External"/><Relationship Id="rId52" Type="http://schemas.openxmlformats.org/officeDocument/2006/relationships/hyperlink" Target="http://www.georgiaencyclopedia.org/nge/Article.jsp?id=h-2887" TargetMode="External"/><Relationship Id="rId4" Type="http://schemas.openxmlformats.org/officeDocument/2006/relationships/numbering" Target="numbering.xml"/><Relationship Id="rId9" Type="http://schemas.openxmlformats.org/officeDocument/2006/relationships/hyperlink" Target="http://www.georgiaencyclopedia.org/nge/Article.jsp?path=/Education/HigherandPostsecondaryEducation/PublicHigherEducation/ResearchInstitutions&amp;id=h-1059" TargetMode="External"/><Relationship Id="rId14" Type="http://schemas.openxmlformats.org/officeDocument/2006/relationships/hyperlink" Target="http://www.ourlouisville.com/History.htm" TargetMode="External"/><Relationship Id="rId22" Type="http://schemas.openxmlformats.org/officeDocument/2006/relationships/hyperlink" Target="http://georgiainfo.galileo.usg.edu/yazooburn.htm" TargetMode="External"/><Relationship Id="rId27" Type="http://schemas.openxmlformats.org/officeDocument/2006/relationships/hyperlink" Target="http://www.georgiaencyclopedia.org/nge/Article.jsp?id=h-3216&amp;sug=y" TargetMode="External"/><Relationship Id="rId30" Type="http://schemas.openxmlformats.org/officeDocument/2006/relationships/hyperlink" Target="http://www.maritimeheritage.org/ports/usGeorgia.html" TargetMode="External"/><Relationship Id="rId35" Type="http://schemas.openxmlformats.org/officeDocument/2006/relationships/hyperlink" Target="http://www.gpb.org/georgiastories/story/story_of_chief_william_mcintosh" TargetMode="External"/><Relationship Id="rId43" Type="http://schemas.openxmlformats.org/officeDocument/2006/relationships/hyperlink" Target="http://www.georgiaencyclopedia.org/nge/Article.jsp?id=h-3539&amp;hl=y" TargetMode="External"/><Relationship Id="rId48" Type="http://schemas.openxmlformats.org/officeDocument/2006/relationships/hyperlink" Target="http://www.georgiaencyclopedia.org/nge/Multimedia.jsp?id=m-4691" TargetMode="External"/><Relationship Id="rId56" Type="http://schemas.openxmlformats.org/officeDocument/2006/relationships/fontTable" Target="fontTable.xml"/><Relationship Id="rId8" Type="http://schemas.openxmlformats.org/officeDocument/2006/relationships/hyperlink" Target="http://www.georgiaencyclopedia.org/nge/Article.jsp?id=h-2762" TargetMode="External"/><Relationship Id="rId51" Type="http://schemas.openxmlformats.org/officeDocument/2006/relationships/hyperlink" Target="http://www.georgiaencyclopedia.org/nge/Article.jsp?id=h-611"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3406C154EED844BA2818537AFB80AA" ma:contentTypeVersion="2" ma:contentTypeDescription="Create a new document." ma:contentTypeScope="" ma:versionID="324b54abd65748213fc1768256a3d0d6">
  <xsd:schema xmlns:xsd="http://www.w3.org/2001/XMLSchema" xmlns:xs="http://www.w3.org/2001/XMLSchema" xmlns:p="http://schemas.microsoft.com/office/2006/metadata/properties" xmlns:ns2="e807efbc-75c8-4d8f-830c-171cc0f5bfec" targetNamespace="http://schemas.microsoft.com/office/2006/metadata/properties" ma:root="true" ma:fieldsID="693f971518083345ae0fcf3a958a531c" ns2:_="">
    <xsd:import namespace="e807efbc-75c8-4d8f-830c-171cc0f5bfe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07efbc-75c8-4d8f-830c-171cc0f5bfe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F9FA24-32D3-4438-A5E3-16952D7747B9}">
  <ds:schemaRefs>
    <ds:schemaRef ds:uri="http://schemas.microsoft.com/sharepoint/v3/contenttype/forms"/>
  </ds:schemaRefs>
</ds:datastoreItem>
</file>

<file path=customXml/itemProps2.xml><?xml version="1.0" encoding="utf-8"?>
<ds:datastoreItem xmlns:ds="http://schemas.openxmlformats.org/officeDocument/2006/customXml" ds:itemID="{2204F0AA-601F-49B5-A077-A387800AC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07efbc-75c8-4d8f-830c-171cc0f5bf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296FD1-6CE8-4139-BE58-C411F88B020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2417</Words>
  <Characters>13783</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Barbour</dc:creator>
  <cp:keywords/>
  <dc:description/>
  <cp:lastModifiedBy>Nicka Grimes</cp:lastModifiedBy>
  <cp:revision>2</cp:revision>
  <dcterms:created xsi:type="dcterms:W3CDTF">2016-02-02T15:17:00Z</dcterms:created>
  <dcterms:modified xsi:type="dcterms:W3CDTF">2016-02-02T15:17:00Z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0x010100A63406C154EED844BA2818537AFB80AA</vt:lpwstr>
  </property>
</Properties>
</file>